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BC" w:rsidRPr="008872B9" w:rsidRDefault="0095189D" w:rsidP="008872B9">
      <w:pPr>
        <w:spacing w:after="0"/>
        <w:jc w:val="both"/>
        <w:rPr>
          <w:b/>
          <w:sz w:val="24"/>
          <w:szCs w:val="24"/>
        </w:rPr>
      </w:pPr>
      <w:r>
        <w:rPr>
          <w:sz w:val="28"/>
          <w:szCs w:val="28"/>
        </w:rPr>
        <w:t xml:space="preserve"> </w:t>
      </w:r>
      <w:r w:rsidR="00F6201A">
        <w:rPr>
          <w:sz w:val="28"/>
          <w:szCs w:val="28"/>
        </w:rPr>
        <w:t xml:space="preserve"> </w:t>
      </w:r>
      <w:r w:rsidR="008872B9">
        <w:rPr>
          <w:sz w:val="28"/>
          <w:szCs w:val="28"/>
        </w:rPr>
        <w:t xml:space="preserve">  </w:t>
      </w:r>
      <w:r w:rsidR="005A3024" w:rsidRPr="008872B9">
        <w:rPr>
          <w:b/>
          <w:sz w:val="24"/>
          <w:szCs w:val="24"/>
        </w:rPr>
        <w:t xml:space="preserve">Vyjádření petičního výboru na zasedání </w:t>
      </w:r>
      <w:r w:rsidR="008872B9" w:rsidRPr="008872B9">
        <w:rPr>
          <w:b/>
          <w:sz w:val="24"/>
          <w:szCs w:val="24"/>
        </w:rPr>
        <w:t xml:space="preserve">zastupitelstva městyse Ševětín dne </w:t>
      </w:r>
      <w:r w:rsidR="005A3024" w:rsidRPr="008872B9">
        <w:rPr>
          <w:b/>
          <w:sz w:val="24"/>
          <w:szCs w:val="24"/>
        </w:rPr>
        <w:t>25.</w:t>
      </w:r>
      <w:r w:rsidR="008872B9">
        <w:rPr>
          <w:b/>
          <w:sz w:val="24"/>
          <w:szCs w:val="24"/>
        </w:rPr>
        <w:t xml:space="preserve"> </w:t>
      </w:r>
      <w:r w:rsidR="005A3024" w:rsidRPr="008872B9">
        <w:rPr>
          <w:b/>
          <w:sz w:val="24"/>
          <w:szCs w:val="24"/>
        </w:rPr>
        <w:t>6.</w:t>
      </w:r>
      <w:r w:rsidR="008872B9">
        <w:rPr>
          <w:b/>
          <w:sz w:val="24"/>
          <w:szCs w:val="24"/>
        </w:rPr>
        <w:t xml:space="preserve"> </w:t>
      </w:r>
      <w:r w:rsidR="005A3024" w:rsidRPr="008872B9">
        <w:rPr>
          <w:b/>
          <w:sz w:val="24"/>
          <w:szCs w:val="24"/>
        </w:rPr>
        <w:t>2020</w:t>
      </w:r>
    </w:p>
    <w:p w:rsidR="00D212DB" w:rsidRDefault="00D212DB" w:rsidP="00EA093E">
      <w:pPr>
        <w:jc w:val="both"/>
        <w:rPr>
          <w:sz w:val="24"/>
          <w:szCs w:val="24"/>
        </w:rPr>
      </w:pPr>
    </w:p>
    <w:p w:rsidR="00D212DB" w:rsidRDefault="000E7700" w:rsidP="00EA093E">
      <w:pPr>
        <w:jc w:val="both"/>
        <w:rPr>
          <w:sz w:val="24"/>
          <w:szCs w:val="24"/>
        </w:rPr>
      </w:pPr>
      <w:r>
        <w:rPr>
          <w:sz w:val="24"/>
          <w:szCs w:val="24"/>
        </w:rPr>
        <w:t xml:space="preserve">Plán otvírky, přípravy a dobývání (POPD) pro kamenolom Ševětín I byl schválen OBÚ dne </w:t>
      </w:r>
      <w:r w:rsidR="003766FC">
        <w:rPr>
          <w:sz w:val="24"/>
          <w:szCs w:val="24"/>
        </w:rPr>
        <w:t>6.</w:t>
      </w:r>
      <w:r w:rsidR="008872B9">
        <w:rPr>
          <w:sz w:val="24"/>
          <w:szCs w:val="24"/>
        </w:rPr>
        <w:t xml:space="preserve">  </w:t>
      </w:r>
      <w:r w:rsidR="003766FC">
        <w:rPr>
          <w:sz w:val="24"/>
          <w:szCs w:val="24"/>
        </w:rPr>
        <w:t>12.</w:t>
      </w:r>
      <w:r w:rsidR="008872B9">
        <w:rPr>
          <w:sz w:val="24"/>
          <w:szCs w:val="24"/>
        </w:rPr>
        <w:t> </w:t>
      </w:r>
      <w:r w:rsidR="003766FC">
        <w:rPr>
          <w:sz w:val="24"/>
          <w:szCs w:val="24"/>
        </w:rPr>
        <w:t>1990 s </w:t>
      </w:r>
      <w:r w:rsidR="00D036DC">
        <w:rPr>
          <w:sz w:val="24"/>
          <w:szCs w:val="24"/>
        </w:rPr>
        <w:t>p</w:t>
      </w:r>
      <w:r w:rsidR="003766FC">
        <w:rPr>
          <w:sz w:val="24"/>
          <w:szCs w:val="24"/>
        </w:rPr>
        <w:t>latností do 31.</w:t>
      </w:r>
      <w:r w:rsidR="008872B9">
        <w:rPr>
          <w:sz w:val="24"/>
          <w:szCs w:val="24"/>
        </w:rPr>
        <w:t xml:space="preserve"> </w:t>
      </w:r>
      <w:r w:rsidR="003766FC">
        <w:rPr>
          <w:sz w:val="24"/>
          <w:szCs w:val="24"/>
        </w:rPr>
        <w:t>12.</w:t>
      </w:r>
      <w:r w:rsidR="008872B9">
        <w:rPr>
          <w:sz w:val="24"/>
          <w:szCs w:val="24"/>
        </w:rPr>
        <w:t xml:space="preserve"> </w:t>
      </w:r>
      <w:r w:rsidR="003766FC">
        <w:rPr>
          <w:sz w:val="24"/>
          <w:szCs w:val="24"/>
        </w:rPr>
        <w:t>1990. Dne 15.</w:t>
      </w:r>
      <w:r w:rsidR="008872B9">
        <w:rPr>
          <w:sz w:val="24"/>
          <w:szCs w:val="24"/>
        </w:rPr>
        <w:t xml:space="preserve"> </w:t>
      </w:r>
      <w:r w:rsidR="003766FC">
        <w:rPr>
          <w:sz w:val="24"/>
          <w:szCs w:val="24"/>
        </w:rPr>
        <w:t>2.</w:t>
      </w:r>
      <w:r w:rsidR="008872B9">
        <w:rPr>
          <w:sz w:val="24"/>
          <w:szCs w:val="24"/>
        </w:rPr>
        <w:t xml:space="preserve"> </w:t>
      </w:r>
      <w:r w:rsidR="003766FC">
        <w:rPr>
          <w:sz w:val="24"/>
          <w:szCs w:val="24"/>
        </w:rPr>
        <w:t>1990 byla OBÚ Plzeň platnost prodloužena do 31.</w:t>
      </w:r>
      <w:r w:rsidR="008872B9">
        <w:rPr>
          <w:sz w:val="24"/>
          <w:szCs w:val="24"/>
        </w:rPr>
        <w:t xml:space="preserve"> </w:t>
      </w:r>
      <w:r w:rsidR="003766FC">
        <w:rPr>
          <w:sz w:val="24"/>
          <w:szCs w:val="24"/>
        </w:rPr>
        <w:t>12.</w:t>
      </w:r>
      <w:r w:rsidR="008872B9">
        <w:rPr>
          <w:sz w:val="24"/>
          <w:szCs w:val="24"/>
        </w:rPr>
        <w:t xml:space="preserve"> </w:t>
      </w:r>
      <w:r w:rsidR="003766FC">
        <w:rPr>
          <w:sz w:val="24"/>
          <w:szCs w:val="24"/>
        </w:rPr>
        <w:t>1999 s tím, že ložisko bude těženo ve dvou etážích k těžební bázi 450 m</w:t>
      </w:r>
      <w:r w:rsidR="008872B9">
        <w:rPr>
          <w:sz w:val="24"/>
          <w:szCs w:val="24"/>
        </w:rPr>
        <w:t xml:space="preserve"> </w:t>
      </w:r>
      <w:r w:rsidR="003766FC">
        <w:rPr>
          <w:sz w:val="24"/>
          <w:szCs w:val="24"/>
        </w:rPr>
        <w:t>n.</w:t>
      </w:r>
      <w:r w:rsidR="008872B9">
        <w:rPr>
          <w:sz w:val="24"/>
          <w:szCs w:val="24"/>
        </w:rPr>
        <w:t xml:space="preserve"> </w:t>
      </w:r>
      <w:r w:rsidR="003766FC">
        <w:rPr>
          <w:sz w:val="24"/>
          <w:szCs w:val="24"/>
        </w:rPr>
        <w:t>m.</w:t>
      </w:r>
    </w:p>
    <w:p w:rsidR="003766FC" w:rsidRDefault="003766FC" w:rsidP="00EA093E">
      <w:pPr>
        <w:jc w:val="both"/>
        <w:rPr>
          <w:sz w:val="24"/>
          <w:szCs w:val="24"/>
        </w:rPr>
      </w:pPr>
      <w:r>
        <w:rPr>
          <w:sz w:val="24"/>
          <w:szCs w:val="24"/>
        </w:rPr>
        <w:t xml:space="preserve">Nové POPD Ševětín I bylo vypracováno BMS Blatná (1997) pro zahloubení stávajícího lomu o </w:t>
      </w:r>
      <w:r w:rsidR="008872B9">
        <w:rPr>
          <w:sz w:val="24"/>
          <w:szCs w:val="24"/>
        </w:rPr>
        <w:t> </w:t>
      </w:r>
      <w:r>
        <w:rPr>
          <w:sz w:val="24"/>
          <w:szCs w:val="24"/>
        </w:rPr>
        <w:t>další etáž na bázi 435 m</w:t>
      </w:r>
      <w:r w:rsidR="008872B9">
        <w:rPr>
          <w:sz w:val="24"/>
          <w:szCs w:val="24"/>
        </w:rPr>
        <w:t xml:space="preserve"> </w:t>
      </w:r>
      <w:r>
        <w:rPr>
          <w:sz w:val="24"/>
          <w:szCs w:val="24"/>
        </w:rPr>
        <w:t>n.</w:t>
      </w:r>
      <w:r w:rsidR="000505B3">
        <w:rPr>
          <w:sz w:val="24"/>
          <w:szCs w:val="24"/>
        </w:rPr>
        <w:t xml:space="preserve"> </w:t>
      </w:r>
      <w:r>
        <w:rPr>
          <w:sz w:val="24"/>
          <w:szCs w:val="24"/>
        </w:rPr>
        <w:t>m.</w:t>
      </w:r>
      <w:r w:rsidR="000505B3">
        <w:rPr>
          <w:sz w:val="24"/>
          <w:szCs w:val="24"/>
        </w:rPr>
        <w:t xml:space="preserve"> POPD bylo schváleno OBÚ Plzeň v roce 1999 s platností do vytěžení zásob.</w:t>
      </w:r>
    </w:p>
    <w:p w:rsidR="00305511" w:rsidRDefault="008872B9" w:rsidP="00EA093E">
      <w:pPr>
        <w:jc w:val="both"/>
        <w:rPr>
          <w:sz w:val="24"/>
          <w:szCs w:val="24"/>
        </w:rPr>
      </w:pPr>
      <w:r>
        <w:rPr>
          <w:sz w:val="24"/>
          <w:szCs w:val="24"/>
        </w:rPr>
        <w:t xml:space="preserve">Dne </w:t>
      </w:r>
      <w:r w:rsidR="00F6201A">
        <w:rPr>
          <w:sz w:val="24"/>
          <w:szCs w:val="24"/>
        </w:rPr>
        <w:t>27.</w:t>
      </w:r>
      <w:r w:rsidR="00A527C2">
        <w:rPr>
          <w:sz w:val="24"/>
          <w:szCs w:val="24"/>
        </w:rPr>
        <w:t xml:space="preserve"> </w:t>
      </w:r>
      <w:r w:rsidR="00F6201A">
        <w:rPr>
          <w:sz w:val="24"/>
          <w:szCs w:val="24"/>
        </w:rPr>
        <w:t>2.</w:t>
      </w:r>
      <w:r w:rsidR="00A527C2">
        <w:rPr>
          <w:sz w:val="24"/>
          <w:szCs w:val="24"/>
        </w:rPr>
        <w:t xml:space="preserve"> </w:t>
      </w:r>
      <w:r w:rsidR="00F6201A">
        <w:rPr>
          <w:sz w:val="24"/>
          <w:szCs w:val="24"/>
        </w:rPr>
        <w:t>20</w:t>
      </w:r>
      <w:r w:rsidR="0084365B">
        <w:rPr>
          <w:sz w:val="24"/>
          <w:szCs w:val="24"/>
        </w:rPr>
        <w:t>0</w:t>
      </w:r>
      <w:r w:rsidR="00F6201A">
        <w:rPr>
          <w:sz w:val="24"/>
          <w:szCs w:val="24"/>
        </w:rPr>
        <w:t xml:space="preserve">2 bylo </w:t>
      </w:r>
      <w:r w:rsidR="005601DA">
        <w:rPr>
          <w:sz w:val="24"/>
          <w:szCs w:val="24"/>
        </w:rPr>
        <w:t xml:space="preserve">podáno společností </w:t>
      </w:r>
      <w:r>
        <w:rPr>
          <w:sz w:val="24"/>
          <w:szCs w:val="24"/>
        </w:rPr>
        <w:t xml:space="preserve">Kámen a písek spol. s </w:t>
      </w:r>
      <w:r w:rsidR="005601DA" w:rsidRPr="00F647B7">
        <w:rPr>
          <w:sz w:val="24"/>
          <w:szCs w:val="24"/>
        </w:rPr>
        <w:t>r.o. Linecká 277</w:t>
      </w:r>
      <w:r w:rsidR="00305511">
        <w:rPr>
          <w:sz w:val="24"/>
          <w:szCs w:val="24"/>
        </w:rPr>
        <w:t>, 381 01 Český Krumlov (dále jen „</w:t>
      </w:r>
      <w:proofErr w:type="spellStart"/>
      <w:r w:rsidR="00305511">
        <w:rPr>
          <w:sz w:val="24"/>
          <w:szCs w:val="24"/>
        </w:rPr>
        <w:t>KaP</w:t>
      </w:r>
      <w:proofErr w:type="spellEnd"/>
      <w:r w:rsidR="00305511">
        <w:rPr>
          <w:sz w:val="24"/>
          <w:szCs w:val="24"/>
        </w:rPr>
        <w:t xml:space="preserve">“) </w:t>
      </w:r>
      <w:r w:rsidR="005601DA">
        <w:rPr>
          <w:sz w:val="24"/>
          <w:szCs w:val="24"/>
        </w:rPr>
        <w:t>oznámení záměru o posuzování vlivů na životní prostředí.</w:t>
      </w:r>
      <w:r w:rsidR="00305511">
        <w:rPr>
          <w:sz w:val="24"/>
          <w:szCs w:val="24"/>
        </w:rPr>
        <w:t xml:space="preserve"> </w:t>
      </w:r>
    </w:p>
    <w:p w:rsidR="00305511" w:rsidRDefault="0057530A" w:rsidP="00305511">
      <w:pPr>
        <w:jc w:val="both"/>
        <w:rPr>
          <w:rStyle w:val="Hypertextovodkaz"/>
        </w:rPr>
      </w:pPr>
      <w:hyperlink r:id="rId6" w:history="1">
        <w:r w:rsidR="00305511">
          <w:rPr>
            <w:rStyle w:val="Hypertextovodkaz"/>
          </w:rPr>
          <w:t>https://portal.cenia.cz/eiasea/detail/EIA_JHC004</w:t>
        </w:r>
      </w:hyperlink>
    </w:p>
    <w:p w:rsidR="003766FC" w:rsidRDefault="008872B9" w:rsidP="00EA093E">
      <w:pPr>
        <w:jc w:val="both"/>
        <w:rPr>
          <w:sz w:val="24"/>
          <w:szCs w:val="24"/>
        </w:rPr>
      </w:pPr>
      <w:r>
        <w:rPr>
          <w:sz w:val="24"/>
          <w:szCs w:val="24"/>
        </w:rPr>
        <w:t>Ve výše uvedeném dokumentu je uvedeno r</w:t>
      </w:r>
      <w:r w:rsidR="003766FC">
        <w:rPr>
          <w:sz w:val="24"/>
          <w:szCs w:val="24"/>
        </w:rPr>
        <w:t>ozšíření těžby do severovýchodního předpolí lomu a pokračování těžby v objemu 350 000 t/rok, max. 500 000 t/rok.</w:t>
      </w:r>
    </w:p>
    <w:p w:rsidR="003766FC" w:rsidRPr="00122FD4" w:rsidRDefault="008872B9" w:rsidP="00EA093E">
      <w:pPr>
        <w:jc w:val="both"/>
        <w:rPr>
          <w:b/>
          <w:sz w:val="24"/>
          <w:szCs w:val="24"/>
        </w:rPr>
      </w:pPr>
      <w:r>
        <w:rPr>
          <w:sz w:val="24"/>
          <w:szCs w:val="24"/>
        </w:rPr>
        <w:t xml:space="preserve">V bodě </w:t>
      </w:r>
      <w:r w:rsidR="003766FC">
        <w:rPr>
          <w:sz w:val="24"/>
          <w:szCs w:val="24"/>
        </w:rPr>
        <w:t>7. Předpokládaný termín zahájení re</w:t>
      </w:r>
      <w:r>
        <w:rPr>
          <w:sz w:val="24"/>
          <w:szCs w:val="24"/>
        </w:rPr>
        <w:t xml:space="preserve">alizace záměru a jeho dokončení je uvedeno, že ukončení těžby bude </w:t>
      </w:r>
      <w:r w:rsidR="003766FC">
        <w:rPr>
          <w:sz w:val="24"/>
          <w:szCs w:val="24"/>
        </w:rPr>
        <w:t>následovat po dotěžení zásob řešených plánem využívání ložiska. Objem těžitelných zásob na dané ploše je cca 1 722 800 m3, což představuje 4 531</w:t>
      </w:r>
      <w:r>
        <w:rPr>
          <w:sz w:val="24"/>
          <w:szCs w:val="24"/>
        </w:rPr>
        <w:t> </w:t>
      </w:r>
      <w:r w:rsidR="003766FC">
        <w:rPr>
          <w:sz w:val="24"/>
          <w:szCs w:val="24"/>
        </w:rPr>
        <w:t>000</w:t>
      </w:r>
      <w:r>
        <w:rPr>
          <w:sz w:val="24"/>
          <w:szCs w:val="24"/>
        </w:rPr>
        <w:t xml:space="preserve"> </w:t>
      </w:r>
      <w:r w:rsidR="003766FC">
        <w:rPr>
          <w:sz w:val="24"/>
          <w:szCs w:val="24"/>
        </w:rPr>
        <w:t>tun.</w:t>
      </w:r>
      <w:r w:rsidR="009D6747">
        <w:rPr>
          <w:sz w:val="24"/>
          <w:szCs w:val="24"/>
        </w:rPr>
        <w:t xml:space="preserve"> Životnost ložiska byla plánována na 13 </w:t>
      </w:r>
      <w:r>
        <w:rPr>
          <w:sz w:val="24"/>
          <w:szCs w:val="24"/>
        </w:rPr>
        <w:t>(varianta</w:t>
      </w:r>
      <w:r w:rsidR="009D6747">
        <w:rPr>
          <w:sz w:val="24"/>
          <w:szCs w:val="24"/>
        </w:rPr>
        <w:t xml:space="preserve"> 1</w:t>
      </w:r>
      <w:r>
        <w:rPr>
          <w:sz w:val="24"/>
          <w:szCs w:val="24"/>
        </w:rPr>
        <w:t>)</w:t>
      </w:r>
      <w:r w:rsidR="009D6747">
        <w:rPr>
          <w:sz w:val="24"/>
          <w:szCs w:val="24"/>
        </w:rPr>
        <w:t xml:space="preserve"> nebo 9 let </w:t>
      </w:r>
      <w:r>
        <w:rPr>
          <w:sz w:val="24"/>
          <w:szCs w:val="24"/>
        </w:rPr>
        <w:t>(</w:t>
      </w:r>
      <w:r w:rsidR="009D6747">
        <w:rPr>
          <w:sz w:val="24"/>
          <w:szCs w:val="24"/>
        </w:rPr>
        <w:t>varianta 2</w:t>
      </w:r>
      <w:r>
        <w:rPr>
          <w:sz w:val="24"/>
          <w:szCs w:val="24"/>
        </w:rPr>
        <w:t>)</w:t>
      </w:r>
      <w:r w:rsidR="009D6747">
        <w:rPr>
          <w:sz w:val="24"/>
          <w:szCs w:val="24"/>
        </w:rPr>
        <w:t>.</w:t>
      </w:r>
      <w:r w:rsidR="00763118">
        <w:rPr>
          <w:sz w:val="24"/>
          <w:szCs w:val="24"/>
        </w:rPr>
        <w:t xml:space="preserve">  </w:t>
      </w:r>
      <w:r w:rsidRPr="00122FD4">
        <w:rPr>
          <w:b/>
          <w:sz w:val="24"/>
          <w:szCs w:val="24"/>
        </w:rPr>
        <w:t xml:space="preserve">Nejpozději v </w:t>
      </w:r>
      <w:r w:rsidR="00763118" w:rsidRPr="00122FD4">
        <w:rPr>
          <w:b/>
          <w:sz w:val="24"/>
          <w:szCs w:val="24"/>
        </w:rPr>
        <w:t>ro</w:t>
      </w:r>
      <w:r w:rsidRPr="00122FD4">
        <w:rPr>
          <w:b/>
          <w:sz w:val="24"/>
          <w:szCs w:val="24"/>
        </w:rPr>
        <w:t>ce</w:t>
      </w:r>
      <w:r w:rsidR="00763118" w:rsidRPr="00122FD4">
        <w:rPr>
          <w:b/>
          <w:sz w:val="24"/>
          <w:szCs w:val="24"/>
        </w:rPr>
        <w:t xml:space="preserve"> 2015 měl být provoz lomu</w:t>
      </w:r>
      <w:r w:rsidRPr="00122FD4">
        <w:rPr>
          <w:b/>
          <w:sz w:val="24"/>
          <w:szCs w:val="24"/>
        </w:rPr>
        <w:t xml:space="preserve"> ukončen</w:t>
      </w:r>
      <w:r w:rsidR="00763118" w:rsidRPr="00122FD4">
        <w:rPr>
          <w:b/>
          <w:sz w:val="24"/>
          <w:szCs w:val="24"/>
        </w:rPr>
        <w:t>.</w:t>
      </w:r>
      <w:r w:rsidR="00EF4846">
        <w:rPr>
          <w:b/>
          <w:sz w:val="24"/>
          <w:szCs w:val="24"/>
        </w:rPr>
        <w:t xml:space="preserve"> Je rok 2020 a lom je neustále v </w:t>
      </w:r>
      <w:proofErr w:type="gramStart"/>
      <w:r w:rsidR="00EF4846">
        <w:rPr>
          <w:b/>
          <w:sz w:val="24"/>
          <w:szCs w:val="24"/>
        </w:rPr>
        <w:t>provozu  a má</w:t>
      </w:r>
      <w:proofErr w:type="gramEnd"/>
      <w:r w:rsidR="00EF4846">
        <w:rPr>
          <w:b/>
          <w:sz w:val="24"/>
          <w:szCs w:val="24"/>
        </w:rPr>
        <w:t xml:space="preserve"> být ještě dalších 10 let…</w:t>
      </w:r>
    </w:p>
    <w:p w:rsidR="009D6747" w:rsidRPr="00155766" w:rsidRDefault="00155766" w:rsidP="00EA093E">
      <w:pPr>
        <w:jc w:val="both"/>
        <w:rPr>
          <w:sz w:val="24"/>
          <w:szCs w:val="24"/>
        </w:rPr>
      </w:pPr>
      <w:r>
        <w:rPr>
          <w:sz w:val="24"/>
          <w:szCs w:val="24"/>
        </w:rPr>
        <w:t>Na str</w:t>
      </w:r>
      <w:r w:rsidR="00C72978">
        <w:rPr>
          <w:sz w:val="24"/>
          <w:szCs w:val="24"/>
        </w:rPr>
        <w:t>.</w:t>
      </w:r>
      <w:r>
        <w:rPr>
          <w:sz w:val="24"/>
          <w:szCs w:val="24"/>
        </w:rPr>
        <w:t xml:space="preserve"> 26 v oddílu </w:t>
      </w:r>
      <w:r w:rsidR="009D6747">
        <w:rPr>
          <w:sz w:val="24"/>
          <w:szCs w:val="24"/>
        </w:rPr>
        <w:t>Kompenzační opatření</w:t>
      </w:r>
      <w:r>
        <w:rPr>
          <w:sz w:val="24"/>
          <w:szCs w:val="24"/>
        </w:rPr>
        <w:t xml:space="preserve"> je </w:t>
      </w:r>
      <w:r w:rsidR="00C72978">
        <w:rPr>
          <w:sz w:val="24"/>
          <w:szCs w:val="24"/>
        </w:rPr>
        <w:t>uvede</w:t>
      </w:r>
      <w:r>
        <w:rPr>
          <w:sz w:val="24"/>
          <w:szCs w:val="24"/>
        </w:rPr>
        <w:t>no, že</w:t>
      </w:r>
      <w:r w:rsidR="009D6747">
        <w:rPr>
          <w:sz w:val="24"/>
          <w:szCs w:val="24"/>
        </w:rPr>
        <w:t xml:space="preserve"> </w:t>
      </w:r>
      <w:r>
        <w:rPr>
          <w:sz w:val="24"/>
          <w:szCs w:val="24"/>
        </w:rPr>
        <w:t>z</w:t>
      </w:r>
      <w:r w:rsidR="009D6747">
        <w:rPr>
          <w:sz w:val="24"/>
          <w:szCs w:val="24"/>
        </w:rPr>
        <w:t>ákladním kompenzačním opatřením nahrazujícím devastované ekosystémy jsou rekultivace.</w:t>
      </w:r>
      <w:r>
        <w:rPr>
          <w:sz w:val="24"/>
          <w:szCs w:val="24"/>
        </w:rPr>
        <w:t xml:space="preserve"> Dále je zde uvedeno, že dojde k </w:t>
      </w:r>
      <w:r w:rsidRPr="00155766">
        <w:rPr>
          <w:b/>
          <w:sz w:val="24"/>
          <w:szCs w:val="24"/>
        </w:rPr>
        <w:t>z</w:t>
      </w:r>
      <w:r w:rsidR="009D6747" w:rsidRPr="00155766">
        <w:rPr>
          <w:b/>
          <w:sz w:val="24"/>
          <w:szCs w:val="24"/>
        </w:rPr>
        <w:t>a</w:t>
      </w:r>
      <w:r w:rsidR="009D6747" w:rsidRPr="00763118">
        <w:rPr>
          <w:b/>
          <w:sz w:val="24"/>
          <w:szCs w:val="24"/>
        </w:rPr>
        <w:t>plavení vytěženého prostoru na předpokládanou kótu 457 m</w:t>
      </w:r>
      <w:r>
        <w:rPr>
          <w:b/>
          <w:sz w:val="24"/>
          <w:szCs w:val="24"/>
        </w:rPr>
        <w:t xml:space="preserve"> </w:t>
      </w:r>
      <w:r w:rsidR="009D6747" w:rsidRPr="00763118">
        <w:rPr>
          <w:b/>
          <w:sz w:val="24"/>
          <w:szCs w:val="24"/>
        </w:rPr>
        <w:t>n.</w:t>
      </w:r>
      <w:r w:rsidR="00C72978">
        <w:rPr>
          <w:b/>
          <w:sz w:val="24"/>
          <w:szCs w:val="24"/>
        </w:rPr>
        <w:t xml:space="preserve"> </w:t>
      </w:r>
      <w:r w:rsidR="009D6747" w:rsidRPr="00763118">
        <w:rPr>
          <w:b/>
          <w:sz w:val="24"/>
          <w:szCs w:val="24"/>
        </w:rPr>
        <w:t>m. a</w:t>
      </w:r>
      <w:r w:rsidR="00763118" w:rsidRPr="00763118">
        <w:rPr>
          <w:b/>
          <w:sz w:val="24"/>
          <w:szCs w:val="24"/>
        </w:rPr>
        <w:t xml:space="preserve"> </w:t>
      </w:r>
      <w:r w:rsidR="009D6747" w:rsidRPr="00763118">
        <w:rPr>
          <w:b/>
          <w:sz w:val="24"/>
          <w:szCs w:val="24"/>
        </w:rPr>
        <w:t xml:space="preserve">tím </w:t>
      </w:r>
      <w:r>
        <w:rPr>
          <w:b/>
          <w:sz w:val="24"/>
          <w:szCs w:val="24"/>
        </w:rPr>
        <w:t xml:space="preserve">k </w:t>
      </w:r>
      <w:r w:rsidR="009D6747" w:rsidRPr="00763118">
        <w:rPr>
          <w:b/>
          <w:sz w:val="24"/>
          <w:szCs w:val="24"/>
        </w:rPr>
        <w:t>vytvoření vodní hladiny.</w:t>
      </w:r>
    </w:p>
    <w:p w:rsidR="00763118" w:rsidRDefault="00763118" w:rsidP="00EA093E">
      <w:pPr>
        <w:jc w:val="both"/>
        <w:rPr>
          <w:sz w:val="24"/>
          <w:szCs w:val="24"/>
        </w:rPr>
      </w:pPr>
      <w:r>
        <w:rPr>
          <w:sz w:val="24"/>
          <w:szCs w:val="24"/>
        </w:rPr>
        <w:t>-----------------------------------------------------------------------------------------------------------------------------</w:t>
      </w:r>
    </w:p>
    <w:p w:rsidR="00D216D0" w:rsidRDefault="009D6747" w:rsidP="00D216D0">
      <w:pPr>
        <w:jc w:val="both"/>
        <w:rPr>
          <w:sz w:val="24"/>
          <w:szCs w:val="24"/>
        </w:rPr>
      </w:pPr>
      <w:r>
        <w:rPr>
          <w:sz w:val="24"/>
          <w:szCs w:val="24"/>
        </w:rPr>
        <w:t>Lom vadí většině obyvatel</w:t>
      </w:r>
      <w:r w:rsidR="00C72978">
        <w:rPr>
          <w:sz w:val="24"/>
          <w:szCs w:val="24"/>
        </w:rPr>
        <w:t xml:space="preserve"> nejen Ševětína</w:t>
      </w:r>
      <w:r>
        <w:rPr>
          <w:sz w:val="24"/>
          <w:szCs w:val="24"/>
        </w:rPr>
        <w:t xml:space="preserve">, </w:t>
      </w:r>
      <w:r w:rsidR="00155766">
        <w:rPr>
          <w:sz w:val="24"/>
          <w:szCs w:val="24"/>
        </w:rPr>
        <w:t xml:space="preserve">a proto </w:t>
      </w:r>
      <w:r>
        <w:rPr>
          <w:sz w:val="24"/>
          <w:szCs w:val="24"/>
        </w:rPr>
        <w:t xml:space="preserve">již v roce 2002 vzniklo </w:t>
      </w:r>
      <w:r w:rsidRPr="008F6117">
        <w:rPr>
          <w:sz w:val="24"/>
          <w:szCs w:val="24"/>
        </w:rPr>
        <w:t>sdružení občanů „Cesta</w:t>
      </w:r>
      <w:r>
        <w:rPr>
          <w:sz w:val="24"/>
          <w:szCs w:val="24"/>
        </w:rPr>
        <w:t>“</w:t>
      </w:r>
      <w:r w:rsidR="006D6F4A">
        <w:rPr>
          <w:sz w:val="24"/>
          <w:szCs w:val="24"/>
        </w:rPr>
        <w:t xml:space="preserve">. Petice proti provozování lomu byla podepsána </w:t>
      </w:r>
      <w:r>
        <w:rPr>
          <w:sz w:val="24"/>
          <w:szCs w:val="24"/>
        </w:rPr>
        <w:t xml:space="preserve">350 </w:t>
      </w:r>
      <w:r w:rsidR="006D6F4A">
        <w:rPr>
          <w:sz w:val="24"/>
          <w:szCs w:val="24"/>
        </w:rPr>
        <w:t>občany</w:t>
      </w:r>
      <w:r>
        <w:rPr>
          <w:sz w:val="24"/>
          <w:szCs w:val="24"/>
        </w:rPr>
        <w:t xml:space="preserve"> Ševětína. Tito lidé si celou řadu let stěžovali na zásadní zhoršení</w:t>
      </w:r>
      <w:r w:rsidR="00D216D0">
        <w:rPr>
          <w:sz w:val="24"/>
          <w:szCs w:val="24"/>
        </w:rPr>
        <w:t xml:space="preserve"> život</w:t>
      </w:r>
      <w:r w:rsidR="00C72978">
        <w:rPr>
          <w:sz w:val="24"/>
          <w:szCs w:val="24"/>
        </w:rPr>
        <w:t>ního prostředí v důsledku těžby</w:t>
      </w:r>
      <w:r w:rsidR="00D216D0">
        <w:rPr>
          <w:sz w:val="24"/>
          <w:szCs w:val="24"/>
        </w:rPr>
        <w:t xml:space="preserve"> a zpracování kamene a rovněž jeho dopravy. </w:t>
      </w:r>
    </w:p>
    <w:p w:rsidR="00763118" w:rsidRDefault="00D216D0" w:rsidP="00EA093E">
      <w:pPr>
        <w:jc w:val="both"/>
        <w:rPr>
          <w:sz w:val="24"/>
          <w:szCs w:val="24"/>
        </w:rPr>
      </w:pPr>
      <w:r>
        <w:rPr>
          <w:sz w:val="24"/>
          <w:szCs w:val="24"/>
        </w:rPr>
        <w:t xml:space="preserve">Řešením není otevření dalšího místa </w:t>
      </w:r>
      <w:r w:rsidR="00763118">
        <w:rPr>
          <w:sz w:val="24"/>
          <w:szCs w:val="24"/>
        </w:rPr>
        <w:t xml:space="preserve">pro zpracování kamene </w:t>
      </w:r>
      <w:r w:rsidR="006D6F4A">
        <w:rPr>
          <w:sz w:val="24"/>
          <w:szCs w:val="24"/>
        </w:rPr>
        <w:t>na ploše c</w:t>
      </w:r>
      <w:r w:rsidR="00C72978">
        <w:rPr>
          <w:sz w:val="24"/>
          <w:szCs w:val="24"/>
        </w:rPr>
        <w:t>ca 14 ha</w:t>
      </w:r>
      <w:r w:rsidR="00763118">
        <w:rPr>
          <w:sz w:val="24"/>
          <w:szCs w:val="24"/>
        </w:rPr>
        <w:t xml:space="preserve"> </w:t>
      </w:r>
      <w:r w:rsidR="00C72978">
        <w:rPr>
          <w:sz w:val="24"/>
          <w:szCs w:val="24"/>
        </w:rPr>
        <w:t>z</w:t>
      </w:r>
      <w:r w:rsidR="00763118">
        <w:rPr>
          <w:sz w:val="24"/>
          <w:szCs w:val="24"/>
        </w:rPr>
        <w:t>a bývalým JZD</w:t>
      </w:r>
      <w:r w:rsidR="00C72978">
        <w:rPr>
          <w:sz w:val="24"/>
          <w:szCs w:val="24"/>
        </w:rPr>
        <w:t>. P</w:t>
      </w:r>
      <w:r w:rsidR="000E16BD">
        <w:rPr>
          <w:sz w:val="24"/>
          <w:szCs w:val="24"/>
        </w:rPr>
        <w:t xml:space="preserve">odle </w:t>
      </w:r>
      <w:r>
        <w:rPr>
          <w:sz w:val="24"/>
          <w:szCs w:val="24"/>
        </w:rPr>
        <w:t>7</w:t>
      </w:r>
      <w:r w:rsidR="000E16BD">
        <w:rPr>
          <w:sz w:val="24"/>
          <w:szCs w:val="24"/>
        </w:rPr>
        <w:t xml:space="preserve">. </w:t>
      </w:r>
      <w:r>
        <w:rPr>
          <w:sz w:val="24"/>
          <w:szCs w:val="24"/>
        </w:rPr>
        <w:t>aktualizace zásad územního rozvoje jihočeského</w:t>
      </w:r>
      <w:r w:rsidR="000E16BD">
        <w:rPr>
          <w:sz w:val="24"/>
          <w:szCs w:val="24"/>
        </w:rPr>
        <w:t xml:space="preserve"> kraje“, </w:t>
      </w:r>
      <w:r w:rsidR="00C72978">
        <w:rPr>
          <w:sz w:val="24"/>
          <w:szCs w:val="24"/>
        </w:rPr>
        <w:t>může dojít</w:t>
      </w:r>
      <w:r>
        <w:rPr>
          <w:sz w:val="24"/>
          <w:szCs w:val="24"/>
        </w:rPr>
        <w:t xml:space="preserve"> v Ševětíně </w:t>
      </w:r>
      <w:r w:rsidR="00C72978">
        <w:rPr>
          <w:sz w:val="24"/>
          <w:szCs w:val="24"/>
        </w:rPr>
        <w:t xml:space="preserve">dokonce </w:t>
      </w:r>
      <w:r>
        <w:rPr>
          <w:sz w:val="24"/>
          <w:szCs w:val="24"/>
        </w:rPr>
        <w:t>k </w:t>
      </w:r>
      <w:r w:rsidRPr="00122FD4">
        <w:rPr>
          <w:b/>
          <w:sz w:val="24"/>
          <w:szCs w:val="24"/>
        </w:rPr>
        <w:t xml:space="preserve">souběhu </w:t>
      </w:r>
      <w:r w:rsidR="00763118" w:rsidRPr="00122FD4">
        <w:rPr>
          <w:b/>
          <w:sz w:val="24"/>
          <w:szCs w:val="24"/>
        </w:rPr>
        <w:t xml:space="preserve">drcení </w:t>
      </w:r>
      <w:r w:rsidR="00C72978" w:rsidRPr="00122FD4">
        <w:rPr>
          <w:b/>
          <w:sz w:val="24"/>
          <w:szCs w:val="24"/>
        </w:rPr>
        <w:t xml:space="preserve">na staré a nové lince </w:t>
      </w:r>
      <w:r w:rsidR="000E16BD" w:rsidRPr="00122FD4">
        <w:rPr>
          <w:b/>
          <w:sz w:val="24"/>
          <w:szCs w:val="24"/>
        </w:rPr>
        <w:t>cca</w:t>
      </w:r>
      <w:r w:rsidRPr="00122FD4">
        <w:rPr>
          <w:b/>
          <w:sz w:val="24"/>
          <w:szCs w:val="24"/>
        </w:rPr>
        <w:t xml:space="preserve"> po </w:t>
      </w:r>
      <w:r w:rsidR="000E16BD" w:rsidRPr="00122FD4">
        <w:rPr>
          <w:b/>
          <w:sz w:val="24"/>
          <w:szCs w:val="24"/>
        </w:rPr>
        <w:t>dobu 5 let</w:t>
      </w:r>
      <w:r w:rsidR="000E16BD">
        <w:rPr>
          <w:sz w:val="24"/>
          <w:szCs w:val="24"/>
        </w:rPr>
        <w:t>.</w:t>
      </w:r>
      <w:r w:rsidR="00763118">
        <w:rPr>
          <w:sz w:val="24"/>
          <w:szCs w:val="24"/>
        </w:rPr>
        <w:t xml:space="preserve"> </w:t>
      </w:r>
      <w:r w:rsidR="000E16BD">
        <w:rPr>
          <w:sz w:val="24"/>
          <w:szCs w:val="24"/>
        </w:rPr>
        <w:t>N</w:t>
      </w:r>
      <w:r w:rsidR="00763118">
        <w:rPr>
          <w:sz w:val="24"/>
          <w:szCs w:val="24"/>
        </w:rPr>
        <w:t xml:space="preserve">ebo </w:t>
      </w:r>
      <w:r w:rsidR="000E16BD">
        <w:rPr>
          <w:sz w:val="24"/>
          <w:szCs w:val="24"/>
        </w:rPr>
        <w:t>podle zkušeností delší?</w:t>
      </w:r>
      <w:r w:rsidR="00763118">
        <w:rPr>
          <w:sz w:val="24"/>
          <w:szCs w:val="24"/>
        </w:rPr>
        <w:t xml:space="preserve"> Posunutí termínů ukončení </w:t>
      </w:r>
      <w:r w:rsidR="00C72978">
        <w:rPr>
          <w:sz w:val="24"/>
          <w:szCs w:val="24"/>
        </w:rPr>
        <w:t xml:space="preserve">těžby v </w:t>
      </w:r>
      <w:r w:rsidR="00763118">
        <w:rPr>
          <w:sz w:val="24"/>
          <w:szCs w:val="24"/>
        </w:rPr>
        <w:t xml:space="preserve">lomu </w:t>
      </w:r>
      <w:proofErr w:type="gramStart"/>
      <w:r w:rsidR="00763118">
        <w:rPr>
          <w:sz w:val="24"/>
          <w:szCs w:val="24"/>
        </w:rPr>
        <w:t>Ševětín</w:t>
      </w:r>
      <w:proofErr w:type="gramEnd"/>
      <w:r w:rsidR="00763118">
        <w:rPr>
          <w:sz w:val="24"/>
          <w:szCs w:val="24"/>
        </w:rPr>
        <w:t xml:space="preserve"> už máme </w:t>
      </w:r>
      <w:proofErr w:type="gramStart"/>
      <w:r w:rsidR="00763118">
        <w:rPr>
          <w:sz w:val="24"/>
          <w:szCs w:val="24"/>
        </w:rPr>
        <w:t>několik</w:t>
      </w:r>
      <w:proofErr w:type="gramEnd"/>
      <w:r w:rsidR="000E16BD">
        <w:rPr>
          <w:sz w:val="24"/>
          <w:szCs w:val="24"/>
        </w:rPr>
        <w:t>…</w:t>
      </w:r>
    </w:p>
    <w:p w:rsidR="009D6747" w:rsidRDefault="00763118" w:rsidP="00EA093E">
      <w:pPr>
        <w:jc w:val="both"/>
        <w:rPr>
          <w:b/>
          <w:sz w:val="24"/>
          <w:szCs w:val="24"/>
        </w:rPr>
      </w:pPr>
      <w:r>
        <w:rPr>
          <w:sz w:val="24"/>
          <w:szCs w:val="24"/>
        </w:rPr>
        <w:t xml:space="preserve">                      </w:t>
      </w:r>
      <w:r w:rsidRPr="00763118">
        <w:rPr>
          <w:b/>
          <w:sz w:val="24"/>
          <w:szCs w:val="24"/>
        </w:rPr>
        <w:t>Takže místo jedné dr</w:t>
      </w:r>
      <w:r w:rsidR="000E16BD">
        <w:rPr>
          <w:b/>
          <w:sz w:val="24"/>
          <w:szCs w:val="24"/>
        </w:rPr>
        <w:t xml:space="preserve">tící linky budou v Ševětíně </w:t>
      </w:r>
      <w:r w:rsidRPr="00763118">
        <w:rPr>
          <w:b/>
          <w:sz w:val="24"/>
          <w:szCs w:val="24"/>
        </w:rPr>
        <w:t>drtící linky</w:t>
      </w:r>
      <w:r w:rsidR="000E16BD">
        <w:rPr>
          <w:b/>
          <w:sz w:val="24"/>
          <w:szCs w:val="24"/>
        </w:rPr>
        <w:t xml:space="preserve"> dvě</w:t>
      </w:r>
      <w:r w:rsidRPr="00763118">
        <w:rPr>
          <w:b/>
          <w:sz w:val="24"/>
          <w:szCs w:val="24"/>
        </w:rPr>
        <w:t>!!!</w:t>
      </w:r>
    </w:p>
    <w:p w:rsidR="00763118" w:rsidRDefault="00763118" w:rsidP="00EA093E">
      <w:pPr>
        <w:jc w:val="both"/>
        <w:rPr>
          <w:sz w:val="24"/>
          <w:szCs w:val="24"/>
        </w:rPr>
      </w:pPr>
      <w:r>
        <w:rPr>
          <w:sz w:val="24"/>
          <w:szCs w:val="24"/>
        </w:rPr>
        <w:t>Viz níže strana 21</w:t>
      </w:r>
      <w:r w:rsidR="00C72978">
        <w:rPr>
          <w:sz w:val="24"/>
          <w:szCs w:val="24"/>
        </w:rPr>
        <w:t xml:space="preserve"> ZUR:</w:t>
      </w:r>
    </w:p>
    <w:p w:rsidR="00763118" w:rsidRDefault="0057530A" w:rsidP="00EA093E">
      <w:pPr>
        <w:jc w:val="both"/>
        <w:rPr>
          <w:sz w:val="24"/>
          <w:szCs w:val="24"/>
        </w:rPr>
      </w:pPr>
      <w:hyperlink r:id="rId7" w:history="1">
        <w:r w:rsidR="00763118">
          <w:rPr>
            <w:rStyle w:val="Hypertextovodkaz"/>
          </w:rPr>
          <w:t>https://geoportal.kraj-jihocesky.gov.cz/gs/data/uploads/zur/zur_aktualizace_7/navrh_vii_azur_vp_vse_finalni_k_vyveseni.pdf</w:t>
        </w:r>
      </w:hyperlink>
      <w:r w:rsidR="00763118">
        <w:t>  </w:t>
      </w:r>
    </w:p>
    <w:p w:rsidR="00C72978" w:rsidRDefault="00C72978" w:rsidP="00EA093E">
      <w:pPr>
        <w:jc w:val="both"/>
        <w:rPr>
          <w:sz w:val="24"/>
          <w:szCs w:val="24"/>
        </w:rPr>
      </w:pPr>
    </w:p>
    <w:p w:rsidR="00D216D0" w:rsidRPr="00C72978" w:rsidRDefault="00D216D0" w:rsidP="00EA093E">
      <w:pPr>
        <w:jc w:val="both"/>
        <w:rPr>
          <w:b/>
          <w:sz w:val="24"/>
          <w:szCs w:val="24"/>
        </w:rPr>
      </w:pPr>
      <w:r w:rsidRPr="00C72978">
        <w:rPr>
          <w:b/>
          <w:sz w:val="24"/>
          <w:szCs w:val="24"/>
        </w:rPr>
        <w:t>P</w:t>
      </w:r>
      <w:r w:rsidR="00763118" w:rsidRPr="00C72978">
        <w:rPr>
          <w:b/>
          <w:sz w:val="24"/>
          <w:szCs w:val="24"/>
        </w:rPr>
        <w:t>orovnání p</w:t>
      </w:r>
      <w:r w:rsidRPr="00C72978">
        <w:rPr>
          <w:b/>
          <w:sz w:val="24"/>
          <w:szCs w:val="24"/>
        </w:rPr>
        <w:t>r</w:t>
      </w:r>
      <w:r w:rsidR="00C72978">
        <w:rPr>
          <w:b/>
          <w:sz w:val="24"/>
          <w:szCs w:val="24"/>
        </w:rPr>
        <w:t>ovozu staré a nové drtící linky:</w:t>
      </w:r>
    </w:p>
    <w:p w:rsidR="00D216D0" w:rsidRDefault="00C72978" w:rsidP="00EA093E">
      <w:pPr>
        <w:jc w:val="both"/>
        <w:rPr>
          <w:sz w:val="24"/>
          <w:szCs w:val="24"/>
        </w:rPr>
      </w:pPr>
      <w:r>
        <w:rPr>
          <w:sz w:val="24"/>
          <w:szCs w:val="24"/>
        </w:rPr>
        <w:t>Současné u</w:t>
      </w:r>
      <w:r w:rsidR="00D216D0">
        <w:rPr>
          <w:sz w:val="24"/>
          <w:szCs w:val="24"/>
        </w:rPr>
        <w:t xml:space="preserve">místění zpracovny kameniva v DP Ševětín na jih od městysu je šetrnější pro Ševětín než umístění nové třídící </w:t>
      </w:r>
      <w:r w:rsidR="00763118">
        <w:rPr>
          <w:sz w:val="24"/>
          <w:szCs w:val="24"/>
        </w:rPr>
        <w:t xml:space="preserve">a drtící </w:t>
      </w:r>
      <w:r w:rsidR="00D216D0">
        <w:rPr>
          <w:sz w:val="24"/>
          <w:szCs w:val="24"/>
        </w:rPr>
        <w:t xml:space="preserve">linky na </w:t>
      </w:r>
      <w:r w:rsidR="00410688">
        <w:rPr>
          <w:sz w:val="24"/>
          <w:szCs w:val="24"/>
        </w:rPr>
        <w:t>jihovýchodě/</w:t>
      </w:r>
      <w:r w:rsidR="00D216D0">
        <w:rPr>
          <w:sz w:val="24"/>
          <w:szCs w:val="24"/>
        </w:rPr>
        <w:t xml:space="preserve">východě Ševětína. Z meteorologického hlediska jsou </w:t>
      </w:r>
      <w:r w:rsidR="00410688">
        <w:rPr>
          <w:sz w:val="24"/>
          <w:szCs w:val="24"/>
        </w:rPr>
        <w:t>jihovýchodní/</w:t>
      </w:r>
      <w:r w:rsidR="00D216D0">
        <w:rPr>
          <w:sz w:val="24"/>
          <w:szCs w:val="24"/>
        </w:rPr>
        <w:t xml:space="preserve">východní větry </w:t>
      </w:r>
      <w:r w:rsidR="00410688">
        <w:rPr>
          <w:sz w:val="24"/>
          <w:szCs w:val="24"/>
        </w:rPr>
        <w:t xml:space="preserve">častější než větry jižní. Ty představují </w:t>
      </w:r>
      <w:r>
        <w:rPr>
          <w:sz w:val="24"/>
          <w:szCs w:val="24"/>
        </w:rPr>
        <w:t>c</w:t>
      </w:r>
      <w:r w:rsidR="00410688">
        <w:rPr>
          <w:sz w:val="24"/>
          <w:szCs w:val="24"/>
        </w:rPr>
        <w:t>ca 20 – 30% dnů v roce.</w:t>
      </w:r>
      <w:r w:rsidR="00D036DC">
        <w:rPr>
          <w:sz w:val="24"/>
          <w:szCs w:val="24"/>
        </w:rPr>
        <w:t xml:space="preserve"> Takže děti ve školce budou muset dýchat </w:t>
      </w:r>
      <w:r w:rsidR="00582259">
        <w:rPr>
          <w:sz w:val="24"/>
          <w:szCs w:val="24"/>
        </w:rPr>
        <w:t xml:space="preserve">i nadále </w:t>
      </w:r>
      <w:r w:rsidR="00D036DC">
        <w:rPr>
          <w:sz w:val="24"/>
          <w:szCs w:val="24"/>
        </w:rPr>
        <w:t xml:space="preserve">prach z lomu. Co </w:t>
      </w:r>
      <w:r>
        <w:rPr>
          <w:sz w:val="24"/>
          <w:szCs w:val="24"/>
        </w:rPr>
        <w:t>je důležitější, děti nebo kámen?</w:t>
      </w:r>
    </w:p>
    <w:p w:rsidR="00763118" w:rsidRDefault="00410688" w:rsidP="00EA093E">
      <w:pPr>
        <w:jc w:val="both"/>
        <w:rPr>
          <w:sz w:val="24"/>
          <w:szCs w:val="24"/>
        </w:rPr>
      </w:pPr>
      <w:r>
        <w:rPr>
          <w:sz w:val="24"/>
          <w:szCs w:val="24"/>
        </w:rPr>
        <w:t xml:space="preserve">Pro Ševětín a tedy pro občany </w:t>
      </w:r>
      <w:r w:rsidR="00763118">
        <w:rPr>
          <w:sz w:val="24"/>
          <w:szCs w:val="24"/>
        </w:rPr>
        <w:t xml:space="preserve">Ševětína </w:t>
      </w:r>
      <w:r>
        <w:rPr>
          <w:sz w:val="24"/>
          <w:szCs w:val="24"/>
        </w:rPr>
        <w:t>je nejlepší varianta,</w:t>
      </w:r>
    </w:p>
    <w:p w:rsidR="00410688" w:rsidRPr="00763118" w:rsidRDefault="00763118" w:rsidP="00EA093E">
      <w:pPr>
        <w:jc w:val="both"/>
        <w:rPr>
          <w:b/>
          <w:sz w:val="24"/>
          <w:szCs w:val="24"/>
        </w:rPr>
      </w:pPr>
      <w:r>
        <w:rPr>
          <w:sz w:val="24"/>
          <w:szCs w:val="24"/>
        </w:rPr>
        <w:t xml:space="preserve">              </w:t>
      </w:r>
      <w:r w:rsidR="00410688">
        <w:rPr>
          <w:sz w:val="24"/>
          <w:szCs w:val="24"/>
        </w:rPr>
        <w:t xml:space="preserve"> </w:t>
      </w:r>
      <w:r w:rsidR="00410688" w:rsidRPr="00763118">
        <w:rPr>
          <w:b/>
          <w:sz w:val="24"/>
          <w:szCs w:val="24"/>
        </w:rPr>
        <w:t>Ševětín bez lomu a bez zpracování, skladování a dopravy kameniva.</w:t>
      </w:r>
    </w:p>
    <w:p w:rsidR="00AF2A2F" w:rsidRDefault="00C72978" w:rsidP="00EA093E">
      <w:pPr>
        <w:jc w:val="both"/>
        <w:rPr>
          <w:sz w:val="24"/>
          <w:szCs w:val="24"/>
        </w:rPr>
      </w:pPr>
      <w:r>
        <w:rPr>
          <w:sz w:val="24"/>
          <w:szCs w:val="24"/>
        </w:rPr>
        <w:t xml:space="preserve">Současná technologická linka </w:t>
      </w:r>
      <w:r w:rsidR="00B8635C">
        <w:rPr>
          <w:sz w:val="24"/>
          <w:szCs w:val="24"/>
        </w:rPr>
        <w:t>má</w:t>
      </w:r>
      <w:r w:rsidR="005601DA">
        <w:rPr>
          <w:sz w:val="24"/>
          <w:szCs w:val="24"/>
        </w:rPr>
        <w:t xml:space="preserve"> plochu </w:t>
      </w:r>
      <w:r w:rsidR="00B8635C">
        <w:rPr>
          <w:sz w:val="24"/>
          <w:szCs w:val="24"/>
        </w:rPr>
        <w:t>cca 6</w:t>
      </w:r>
      <w:r w:rsidR="005601DA">
        <w:rPr>
          <w:sz w:val="24"/>
          <w:szCs w:val="24"/>
        </w:rPr>
        <w:t xml:space="preserve"> ha.</w:t>
      </w:r>
      <w:r w:rsidR="00410688">
        <w:rPr>
          <w:sz w:val="24"/>
          <w:szCs w:val="24"/>
        </w:rPr>
        <w:t xml:space="preserve"> No</w:t>
      </w:r>
      <w:r>
        <w:rPr>
          <w:sz w:val="24"/>
          <w:szCs w:val="24"/>
        </w:rPr>
        <w:t>vý areál má mít výměru ca 14 ha</w:t>
      </w:r>
      <w:r w:rsidR="00410688">
        <w:rPr>
          <w:sz w:val="24"/>
          <w:szCs w:val="24"/>
        </w:rPr>
        <w:t xml:space="preserve"> </w:t>
      </w:r>
      <w:r>
        <w:rPr>
          <w:sz w:val="24"/>
          <w:szCs w:val="24"/>
        </w:rPr>
        <w:t>tj</w:t>
      </w:r>
      <w:r w:rsidR="00582259">
        <w:rPr>
          <w:sz w:val="24"/>
          <w:szCs w:val="24"/>
        </w:rPr>
        <w:t>. více než dvojnásobný…</w:t>
      </w:r>
    </w:p>
    <w:p w:rsidR="00DF2061" w:rsidRPr="00122FD4" w:rsidRDefault="005B6971" w:rsidP="00122FD4">
      <w:pPr>
        <w:rPr>
          <w:b/>
          <w:sz w:val="24"/>
          <w:szCs w:val="24"/>
        </w:rPr>
      </w:pPr>
      <w:r>
        <w:rPr>
          <w:b/>
          <w:sz w:val="24"/>
          <w:szCs w:val="24"/>
        </w:rPr>
        <w:t>Prezentovaná</w:t>
      </w:r>
      <w:r w:rsidR="00DF2061" w:rsidRPr="00122FD4">
        <w:rPr>
          <w:b/>
          <w:sz w:val="24"/>
          <w:szCs w:val="24"/>
        </w:rPr>
        <w:t xml:space="preserve"> změna</w:t>
      </w:r>
      <w:r>
        <w:rPr>
          <w:b/>
          <w:sz w:val="24"/>
          <w:szCs w:val="24"/>
        </w:rPr>
        <w:t xml:space="preserve"> územního plánu městyse Ševětín:</w:t>
      </w:r>
    </w:p>
    <w:p w:rsidR="00DF2061" w:rsidRPr="00582259" w:rsidRDefault="00DF2061" w:rsidP="00DF2061">
      <w:pPr>
        <w:rPr>
          <w:sz w:val="24"/>
          <w:szCs w:val="24"/>
        </w:rPr>
      </w:pPr>
      <w:r w:rsidRPr="00582259">
        <w:rPr>
          <w:sz w:val="24"/>
          <w:szCs w:val="24"/>
        </w:rPr>
        <w:t>Současná podoba územního plánu pro dané území</w:t>
      </w:r>
    </w:p>
    <w:p w:rsidR="00DF2061" w:rsidRDefault="00DF2061" w:rsidP="00DF2061">
      <w:pPr>
        <w:jc w:val="center"/>
      </w:pPr>
      <w:r>
        <w:rPr>
          <w:noProof/>
          <w:lang w:eastAsia="cs-CZ"/>
        </w:rPr>
        <w:drawing>
          <wp:inline distT="0" distB="0" distL="0" distR="0">
            <wp:extent cx="5410200" cy="34385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3438525"/>
                    </a:xfrm>
                    <a:prstGeom prst="rect">
                      <a:avLst/>
                    </a:prstGeom>
                    <a:noFill/>
                    <a:ln>
                      <a:noFill/>
                    </a:ln>
                  </pic:spPr>
                </pic:pic>
              </a:graphicData>
            </a:graphic>
          </wp:inline>
        </w:drawing>
      </w:r>
    </w:p>
    <w:p w:rsidR="00DF2061" w:rsidRPr="00582259" w:rsidRDefault="00DF2061" w:rsidP="00DF2061">
      <w:pPr>
        <w:rPr>
          <w:sz w:val="24"/>
          <w:szCs w:val="24"/>
        </w:rPr>
      </w:pPr>
      <w:r w:rsidRPr="00582259">
        <w:rPr>
          <w:sz w:val="24"/>
          <w:szCs w:val="24"/>
        </w:rPr>
        <w:t>Pozemky zakoupené investorem pro nový areál jsou nyní určené územním plánem k využití:</w:t>
      </w:r>
    </w:p>
    <w:p w:rsidR="00DF2061" w:rsidRPr="00582259" w:rsidRDefault="00DF2061" w:rsidP="00DF2061">
      <w:pPr>
        <w:pStyle w:val="Odstavecseseznamem"/>
        <w:numPr>
          <w:ilvl w:val="0"/>
          <w:numId w:val="3"/>
        </w:numPr>
        <w:spacing w:after="160" w:line="256" w:lineRule="auto"/>
        <w:rPr>
          <w:sz w:val="24"/>
          <w:szCs w:val="24"/>
        </w:rPr>
      </w:pPr>
      <w:r w:rsidRPr="00582259">
        <w:rPr>
          <w:sz w:val="24"/>
          <w:szCs w:val="24"/>
        </w:rPr>
        <w:t>plocha ZK 6 – zeleň krajinná, cca 0,3 ha</w:t>
      </w:r>
    </w:p>
    <w:p w:rsidR="00DF2061" w:rsidRPr="00582259" w:rsidRDefault="00DF2061" w:rsidP="00DF2061">
      <w:pPr>
        <w:pStyle w:val="Odstavecseseznamem"/>
        <w:numPr>
          <w:ilvl w:val="0"/>
          <w:numId w:val="3"/>
        </w:numPr>
        <w:spacing w:after="160" w:line="256" w:lineRule="auto"/>
        <w:rPr>
          <w:sz w:val="24"/>
          <w:szCs w:val="24"/>
        </w:rPr>
      </w:pPr>
      <w:r w:rsidRPr="00582259">
        <w:rPr>
          <w:sz w:val="24"/>
          <w:szCs w:val="24"/>
        </w:rPr>
        <w:t xml:space="preserve">plocha SO 16/U plocha smíšená obytná cca 2,5 ha </w:t>
      </w:r>
    </w:p>
    <w:p w:rsidR="00DF2061" w:rsidRPr="00582259" w:rsidRDefault="00DF2061" w:rsidP="00DF2061">
      <w:pPr>
        <w:pStyle w:val="Odstavecseseznamem"/>
        <w:numPr>
          <w:ilvl w:val="0"/>
          <w:numId w:val="3"/>
        </w:numPr>
        <w:spacing w:after="160" w:line="256" w:lineRule="auto"/>
        <w:rPr>
          <w:sz w:val="24"/>
          <w:szCs w:val="24"/>
        </w:rPr>
      </w:pPr>
      <w:r w:rsidRPr="00582259">
        <w:rPr>
          <w:sz w:val="24"/>
          <w:szCs w:val="24"/>
        </w:rPr>
        <w:t>plocha zemědělská - orná půda a trvalý travní porost- zbylá část plánovaného areálu</w:t>
      </w:r>
    </w:p>
    <w:p w:rsidR="00DF2061" w:rsidRPr="00582259" w:rsidRDefault="00DF2061" w:rsidP="00DF2061">
      <w:pPr>
        <w:pStyle w:val="Bezmezer"/>
        <w:rPr>
          <w:sz w:val="24"/>
          <w:szCs w:val="24"/>
        </w:rPr>
      </w:pPr>
      <w:r w:rsidRPr="00582259">
        <w:rPr>
          <w:sz w:val="24"/>
          <w:szCs w:val="24"/>
        </w:rPr>
        <w:t xml:space="preserve">V územním plánu tedy není ani zmínka o případném jiném využití daného území. Platný územní plán, ve znění změny č. 3 byl schválený v září 2018. Schváleno z velké části totožnými zastupiteli jako dnes. </w:t>
      </w:r>
    </w:p>
    <w:p w:rsidR="00DF2061" w:rsidRDefault="00DF2061" w:rsidP="00DF2061">
      <w:pPr>
        <w:pStyle w:val="Default"/>
        <w:rPr>
          <w:i/>
          <w:color w:val="auto"/>
          <w:sz w:val="23"/>
          <w:szCs w:val="23"/>
          <w:u w:val="single"/>
        </w:rPr>
      </w:pPr>
    </w:p>
    <w:p w:rsidR="00DF2061" w:rsidRPr="00582259" w:rsidRDefault="00DF2061" w:rsidP="00DF2061">
      <w:pPr>
        <w:pStyle w:val="Default"/>
        <w:rPr>
          <w:i/>
          <w:color w:val="auto"/>
          <w:u w:val="single"/>
        </w:rPr>
      </w:pPr>
      <w:r w:rsidRPr="00582259">
        <w:rPr>
          <w:i/>
          <w:color w:val="auto"/>
          <w:u w:val="single"/>
        </w:rPr>
        <w:t xml:space="preserve">ÚP Ševětín 16-027.5 Úplné znění po vydání změn č. 1, 2 a 3 září </w:t>
      </w:r>
      <w:proofErr w:type="gramStart"/>
      <w:r w:rsidRPr="00582259">
        <w:rPr>
          <w:i/>
          <w:color w:val="auto"/>
          <w:u w:val="single"/>
        </w:rPr>
        <w:t>2018  strana</w:t>
      </w:r>
      <w:proofErr w:type="gramEnd"/>
      <w:r w:rsidRPr="00582259">
        <w:rPr>
          <w:i/>
          <w:color w:val="auto"/>
          <w:u w:val="single"/>
        </w:rPr>
        <w:t xml:space="preserve"> 29-30 (celkem 46) </w:t>
      </w:r>
    </w:p>
    <w:p w:rsidR="00DF2061" w:rsidRPr="00582259" w:rsidRDefault="00DF2061" w:rsidP="00DF2061">
      <w:pPr>
        <w:pStyle w:val="Default"/>
        <w:rPr>
          <w:b/>
          <w:bCs/>
          <w:color w:val="auto"/>
        </w:rPr>
      </w:pPr>
      <w:proofErr w:type="gramStart"/>
      <w:r w:rsidRPr="00582259">
        <w:rPr>
          <w:b/>
          <w:bCs/>
          <w:color w:val="auto"/>
        </w:rPr>
        <w:t>f.7.</w:t>
      </w:r>
      <w:proofErr w:type="gramEnd"/>
      <w:r w:rsidRPr="00582259">
        <w:rPr>
          <w:b/>
          <w:bCs/>
          <w:color w:val="auto"/>
        </w:rPr>
        <w:t xml:space="preserve"> Plochy smíšené výrobní - komerční plochy (SVK.) </w:t>
      </w:r>
    </w:p>
    <w:p w:rsidR="00DF2061" w:rsidRPr="00582259" w:rsidRDefault="00DF2061" w:rsidP="00DF2061">
      <w:pPr>
        <w:pStyle w:val="Default"/>
        <w:rPr>
          <w:i/>
          <w:color w:val="auto"/>
          <w:u w:val="single"/>
        </w:rPr>
      </w:pPr>
      <w:r w:rsidRPr="00582259">
        <w:rPr>
          <w:i/>
          <w:color w:val="auto"/>
          <w:u w:val="single"/>
        </w:rPr>
        <w:lastRenderedPageBreak/>
        <w:t xml:space="preserve">„Nepřípustné využití: </w:t>
      </w:r>
    </w:p>
    <w:p w:rsidR="00DF2061" w:rsidRPr="00582259" w:rsidRDefault="00DF2061" w:rsidP="00DF2061">
      <w:pPr>
        <w:rPr>
          <w:rFonts w:ascii="Times New Roman" w:hAnsi="Times New Roman" w:cs="Times New Roman"/>
          <w:i/>
          <w:sz w:val="24"/>
          <w:szCs w:val="24"/>
        </w:rPr>
      </w:pPr>
      <w:r w:rsidRPr="00582259">
        <w:rPr>
          <w:rFonts w:ascii="Times New Roman" w:hAnsi="Times New Roman" w:cs="Times New Roman"/>
          <w:i/>
          <w:sz w:val="24"/>
          <w:szCs w:val="24"/>
        </w:rPr>
        <w:t xml:space="preserve">Činnosti děje a zařízení, které nadměrně zatěžují životní prostředí, zejména těžké průmyslové provozy, provozy těžkého chemického průmyslu, velkokapacitní zemědělské areály. Nepřípustná je rovněž obytná funkce kromě služebního bydlení, ostatní funkce, které nejsou uvedené jako hlavní, přípustné a podmíněně přípustné využití a zařízení, </w:t>
      </w:r>
      <w:r w:rsidRPr="00582259">
        <w:rPr>
          <w:rFonts w:ascii="Times New Roman" w:hAnsi="Times New Roman" w:cs="Times New Roman"/>
          <w:i/>
          <w:sz w:val="24"/>
          <w:szCs w:val="24"/>
          <w:u w:val="single"/>
        </w:rPr>
        <w:t xml:space="preserve">činnosti a děje nadlimitně zatěžující životní a okolní prostředí hlukem, vibracemi, prachem, pachem a exhalacemi </w:t>
      </w:r>
      <w:r w:rsidRPr="00582259">
        <w:rPr>
          <w:rFonts w:ascii="Times New Roman" w:hAnsi="Times New Roman" w:cs="Times New Roman"/>
          <w:i/>
          <w:sz w:val="24"/>
          <w:szCs w:val="24"/>
        </w:rPr>
        <w:t>(například bioplynové stanice, obalovny asfaltových směsí apod.)“</w:t>
      </w:r>
    </w:p>
    <w:p w:rsidR="00DF2061" w:rsidRPr="00582259" w:rsidRDefault="00DF2061" w:rsidP="00DF2061">
      <w:pPr>
        <w:pStyle w:val="Default"/>
        <w:rPr>
          <w:i/>
          <w:color w:val="auto"/>
          <w:u w:val="single"/>
        </w:rPr>
      </w:pPr>
      <w:r w:rsidRPr="00582259">
        <w:rPr>
          <w:i/>
          <w:color w:val="auto"/>
          <w:u w:val="single"/>
        </w:rPr>
        <w:t xml:space="preserve">ÚP Ševětín 16-027.5 Úplné znění po vydání změn č. 1, 2 a 3 září </w:t>
      </w:r>
      <w:proofErr w:type="gramStart"/>
      <w:r w:rsidRPr="00582259">
        <w:rPr>
          <w:i/>
          <w:color w:val="auto"/>
          <w:u w:val="single"/>
        </w:rPr>
        <w:t>2018  strana</w:t>
      </w:r>
      <w:proofErr w:type="gramEnd"/>
      <w:r w:rsidRPr="00582259">
        <w:rPr>
          <w:i/>
          <w:color w:val="auto"/>
          <w:u w:val="single"/>
        </w:rPr>
        <w:t xml:space="preserve"> 42-43 (celkem 46) </w:t>
      </w:r>
    </w:p>
    <w:p w:rsidR="00DF2061" w:rsidRPr="00582259" w:rsidRDefault="00DF2061" w:rsidP="00DF2061">
      <w:pPr>
        <w:pStyle w:val="Default"/>
        <w:rPr>
          <w:i/>
          <w:color w:val="auto"/>
        </w:rPr>
      </w:pPr>
      <w:proofErr w:type="gramStart"/>
      <w:r w:rsidRPr="00582259">
        <w:rPr>
          <w:b/>
          <w:bCs/>
          <w:i/>
          <w:color w:val="auto"/>
        </w:rPr>
        <w:t>f.27</w:t>
      </w:r>
      <w:proofErr w:type="gramEnd"/>
      <w:r w:rsidRPr="00582259">
        <w:rPr>
          <w:b/>
          <w:bCs/>
          <w:i/>
          <w:color w:val="auto"/>
        </w:rPr>
        <w:t xml:space="preserve">. Plochy zemědělské (ZPF.) </w:t>
      </w:r>
    </w:p>
    <w:p w:rsidR="00DF2061" w:rsidRPr="00582259" w:rsidRDefault="00DF2061" w:rsidP="00DF2061">
      <w:pPr>
        <w:pStyle w:val="Default"/>
        <w:rPr>
          <w:i/>
          <w:color w:val="auto"/>
          <w:u w:val="single"/>
        </w:rPr>
      </w:pPr>
      <w:r w:rsidRPr="00582259">
        <w:rPr>
          <w:i/>
          <w:color w:val="auto"/>
          <w:u w:val="single"/>
        </w:rPr>
        <w:t xml:space="preserve">„Nepřípustné využití: </w:t>
      </w:r>
    </w:p>
    <w:p w:rsidR="00DF2061" w:rsidRPr="00582259" w:rsidRDefault="00DF2061" w:rsidP="00DF2061">
      <w:pPr>
        <w:pStyle w:val="Default"/>
        <w:rPr>
          <w:i/>
          <w:color w:val="auto"/>
        </w:rPr>
      </w:pPr>
      <w:r w:rsidRPr="00582259">
        <w:rPr>
          <w:i/>
          <w:color w:val="auto"/>
        </w:rPr>
        <w:t xml:space="preserve">Je zřizovat a provozovat na těchto územích jakákoliv zařízení (zejména stavby), která nejsou uvedena jako hlavní, přípustná nebo podmíněně přípustná, narušovat organizaci a strukturu ZPF, porušovat funkčnost melioračních opatření a staveb. </w:t>
      </w:r>
      <w:r w:rsidRPr="00582259">
        <w:rPr>
          <w:i/>
          <w:color w:val="auto"/>
          <w:u w:val="single"/>
        </w:rPr>
        <w:t>Nepřípustné je umisťovat stavby naplňující atributy nadmístního významu</w:t>
      </w:r>
      <w:r w:rsidRPr="00582259">
        <w:rPr>
          <w:i/>
          <w:color w:val="auto"/>
        </w:rPr>
        <w:t>.“</w:t>
      </w:r>
    </w:p>
    <w:p w:rsidR="00DF2061" w:rsidRDefault="00DF2061" w:rsidP="00DF2061">
      <w:pPr>
        <w:pStyle w:val="Default"/>
        <w:rPr>
          <w:rFonts w:asciiTheme="minorHAnsi" w:hAnsiTheme="minorHAnsi" w:cstheme="minorHAnsi"/>
          <w:i/>
          <w:sz w:val="22"/>
          <w:szCs w:val="22"/>
        </w:rPr>
      </w:pPr>
    </w:p>
    <w:p w:rsidR="00DF2061" w:rsidRDefault="00DF2061" w:rsidP="00DF2061">
      <w:pPr>
        <w:pStyle w:val="Default"/>
        <w:pBdr>
          <w:bottom w:val="single" w:sz="6" w:space="1" w:color="auto"/>
        </w:pBdr>
        <w:jc w:val="both"/>
        <w:rPr>
          <w:rFonts w:asciiTheme="minorHAnsi" w:hAnsiTheme="minorHAnsi" w:cstheme="minorHAnsi"/>
        </w:rPr>
      </w:pPr>
      <w:r w:rsidRPr="00582259">
        <w:rPr>
          <w:rFonts w:asciiTheme="minorHAnsi" w:hAnsiTheme="minorHAnsi" w:cstheme="minorHAnsi"/>
        </w:rPr>
        <w:t xml:space="preserve">Z uvedených informací je jasné, k čemu pozemky lze využívat, a k čemu ne. Pokud tedy investor investoval do nákupu pozemků, jejich využití bylo předem dané. </w:t>
      </w:r>
    </w:p>
    <w:p w:rsidR="00465978" w:rsidRDefault="00465978" w:rsidP="00DF2061">
      <w:pPr>
        <w:pStyle w:val="Default"/>
        <w:jc w:val="both"/>
        <w:rPr>
          <w:rFonts w:asciiTheme="minorHAnsi" w:hAnsiTheme="minorHAnsi" w:cstheme="minorHAnsi"/>
        </w:rPr>
      </w:pPr>
    </w:p>
    <w:p w:rsidR="00465978" w:rsidRPr="00465978" w:rsidRDefault="00465978" w:rsidP="00DF2061">
      <w:pPr>
        <w:pStyle w:val="Default"/>
        <w:jc w:val="both"/>
        <w:rPr>
          <w:rFonts w:asciiTheme="minorHAnsi" w:hAnsiTheme="minorHAnsi" w:cstheme="minorHAnsi"/>
          <w:b/>
        </w:rPr>
      </w:pPr>
      <w:r w:rsidRPr="00465978">
        <w:rPr>
          <w:rFonts w:asciiTheme="minorHAnsi" w:hAnsiTheme="minorHAnsi" w:cstheme="minorHAnsi"/>
          <w:b/>
        </w:rPr>
        <w:t>Ještě dovětek:</w:t>
      </w:r>
    </w:p>
    <w:p w:rsidR="00465978" w:rsidRPr="00465978" w:rsidRDefault="00465978" w:rsidP="00465978">
      <w:pPr>
        <w:pStyle w:val="Normlnweb"/>
        <w:spacing w:after="0" w:afterAutospacing="0"/>
        <w:jc w:val="both"/>
        <w:rPr>
          <w:rFonts w:asciiTheme="minorHAnsi" w:hAnsiTheme="minorHAnsi"/>
          <w:b/>
        </w:rPr>
      </w:pPr>
      <w:r w:rsidRPr="00465978">
        <w:rPr>
          <w:rFonts w:asciiTheme="minorHAnsi" w:hAnsiTheme="minorHAnsi"/>
        </w:rPr>
        <w:t xml:space="preserve">Tvrzení, že lom </w:t>
      </w:r>
      <w:proofErr w:type="gramStart"/>
      <w:r w:rsidRPr="00465978">
        <w:rPr>
          <w:rFonts w:asciiTheme="minorHAnsi" w:hAnsiTheme="minorHAnsi"/>
        </w:rPr>
        <w:t>je</w:t>
      </w:r>
      <w:proofErr w:type="gramEnd"/>
      <w:r w:rsidRPr="00465978">
        <w:rPr>
          <w:rFonts w:asciiTheme="minorHAnsi" w:hAnsiTheme="minorHAnsi"/>
        </w:rPr>
        <w:t xml:space="preserve"> významným zaměstnavatelem </w:t>
      </w:r>
      <w:proofErr w:type="gramStart"/>
      <w:r w:rsidRPr="00465978">
        <w:rPr>
          <w:rFonts w:asciiTheme="minorHAnsi" w:hAnsiTheme="minorHAnsi"/>
        </w:rPr>
        <w:t>se</w:t>
      </w:r>
      <w:proofErr w:type="gramEnd"/>
      <w:r w:rsidRPr="00465978">
        <w:rPr>
          <w:rFonts w:asciiTheme="minorHAnsi" w:hAnsiTheme="minorHAnsi"/>
        </w:rPr>
        <w:t xml:space="preserve"> jeví jako naprosto liché, protože </w:t>
      </w:r>
      <w:r w:rsidR="005B6971">
        <w:rPr>
          <w:rFonts w:asciiTheme="minorHAnsi" w:hAnsiTheme="minorHAnsi"/>
        </w:rPr>
        <w:t xml:space="preserve">prezentovaný </w:t>
      </w:r>
      <w:r w:rsidRPr="00465978">
        <w:rPr>
          <w:rFonts w:asciiTheme="minorHAnsi" w:hAnsiTheme="minorHAnsi"/>
        </w:rPr>
        <w:t xml:space="preserve">počet zaměstnanců současný a budoucí je </w:t>
      </w:r>
      <w:r w:rsidR="005B6971">
        <w:rPr>
          <w:rFonts w:asciiTheme="minorHAnsi" w:hAnsiTheme="minorHAnsi"/>
        </w:rPr>
        <w:t xml:space="preserve">cca </w:t>
      </w:r>
      <w:r w:rsidRPr="00465978">
        <w:rPr>
          <w:rFonts w:asciiTheme="minorHAnsi" w:hAnsiTheme="minorHAnsi"/>
        </w:rPr>
        <w:t xml:space="preserve">20 osob. Naopak výstavbou nové linky může přijít o práci 76 pracovníků firmy Chládek v Mazelově a např. </w:t>
      </w:r>
      <w:proofErr w:type="spellStart"/>
      <w:r w:rsidRPr="00465978">
        <w:rPr>
          <w:rFonts w:asciiTheme="minorHAnsi" w:hAnsiTheme="minorHAnsi"/>
        </w:rPr>
        <w:t>Ardeapharma</w:t>
      </w:r>
      <w:proofErr w:type="spellEnd"/>
      <w:r w:rsidRPr="00465978">
        <w:rPr>
          <w:rFonts w:asciiTheme="minorHAnsi" w:hAnsiTheme="minorHAnsi"/>
        </w:rPr>
        <w:t xml:space="preserve"> zaměstnává kolem 50 osob v čistém a bezproblémovém provozu, nemluvě o společnosti </w:t>
      </w:r>
      <w:proofErr w:type="spellStart"/>
      <w:r w:rsidRPr="00465978">
        <w:rPr>
          <w:rFonts w:asciiTheme="minorHAnsi" w:hAnsiTheme="minorHAnsi"/>
        </w:rPr>
        <w:t>Driud</w:t>
      </w:r>
      <w:proofErr w:type="spellEnd"/>
      <w:r w:rsidRPr="00465978">
        <w:rPr>
          <w:rFonts w:asciiTheme="minorHAnsi" w:hAnsiTheme="minorHAnsi"/>
        </w:rPr>
        <w:t>, Vilímek</w:t>
      </w:r>
      <w:r w:rsidR="005B6971">
        <w:rPr>
          <w:rFonts w:asciiTheme="minorHAnsi" w:hAnsiTheme="minorHAnsi"/>
        </w:rPr>
        <w:t>,</w:t>
      </w:r>
      <w:r w:rsidRPr="00465978">
        <w:rPr>
          <w:rFonts w:asciiTheme="minorHAnsi" w:hAnsiTheme="minorHAnsi"/>
        </w:rPr>
        <w:t xml:space="preserve"> atd. Nová plánovaná pracovní místa v průmyslové zóně </w:t>
      </w:r>
      <w:proofErr w:type="spellStart"/>
      <w:r w:rsidRPr="00465978">
        <w:rPr>
          <w:rFonts w:asciiTheme="minorHAnsi" w:hAnsiTheme="minorHAnsi"/>
        </w:rPr>
        <w:t>Švamberk</w:t>
      </w:r>
      <w:proofErr w:type="spellEnd"/>
      <w:r>
        <w:rPr>
          <w:rFonts w:asciiTheme="minorHAnsi" w:hAnsiTheme="minorHAnsi"/>
        </w:rPr>
        <w:t xml:space="preserve"> pokryjí několikrát </w:t>
      </w:r>
      <w:r w:rsidRPr="00465978">
        <w:rPr>
          <w:rFonts w:asciiTheme="minorHAnsi" w:hAnsiTheme="minorHAnsi"/>
        </w:rPr>
        <w:t>(cca 700 pracovních míst) potřebu zaměstnanosti Ševětína.</w:t>
      </w:r>
    </w:p>
    <w:p w:rsidR="00465978" w:rsidRPr="00582259" w:rsidRDefault="00465978" w:rsidP="00DF2061">
      <w:pPr>
        <w:pStyle w:val="Default"/>
        <w:jc w:val="both"/>
        <w:rPr>
          <w:rFonts w:asciiTheme="minorHAnsi" w:hAnsiTheme="minorHAnsi" w:cstheme="minorHAnsi"/>
        </w:rPr>
      </w:pPr>
    </w:p>
    <w:p w:rsidR="00DF2061" w:rsidRDefault="00DF2061" w:rsidP="00DF2061">
      <w:pPr>
        <w:pStyle w:val="Default"/>
        <w:jc w:val="both"/>
        <w:rPr>
          <w:rFonts w:asciiTheme="minorHAnsi" w:hAnsiTheme="minorHAnsi" w:cstheme="minorHAnsi"/>
          <w:sz w:val="22"/>
          <w:szCs w:val="22"/>
        </w:rPr>
      </w:pPr>
    </w:p>
    <w:p w:rsidR="00A30342" w:rsidRDefault="00A30342" w:rsidP="00EA093E">
      <w:pPr>
        <w:jc w:val="both"/>
        <w:rPr>
          <w:sz w:val="24"/>
          <w:szCs w:val="24"/>
        </w:rPr>
      </w:pPr>
      <w:r>
        <w:rPr>
          <w:sz w:val="24"/>
          <w:szCs w:val="24"/>
        </w:rPr>
        <w:t>--------------------------------------------------------------------------------</w:t>
      </w:r>
    </w:p>
    <w:p w:rsidR="00410688" w:rsidRPr="00582259" w:rsidRDefault="00A30342" w:rsidP="00582259">
      <w:pPr>
        <w:spacing w:before="120" w:after="0"/>
        <w:jc w:val="both"/>
        <w:rPr>
          <w:b/>
          <w:sz w:val="24"/>
          <w:szCs w:val="24"/>
        </w:rPr>
      </w:pPr>
      <w:r w:rsidRPr="00465978">
        <w:rPr>
          <w:b/>
          <w:sz w:val="24"/>
          <w:szCs w:val="24"/>
        </w:rPr>
        <w:t xml:space="preserve">Závěrem </w:t>
      </w:r>
      <w:r>
        <w:rPr>
          <w:sz w:val="24"/>
          <w:szCs w:val="24"/>
        </w:rPr>
        <w:t xml:space="preserve">bych chtěl upozornit na </w:t>
      </w:r>
      <w:r w:rsidR="00F10720">
        <w:rPr>
          <w:sz w:val="24"/>
          <w:szCs w:val="24"/>
        </w:rPr>
        <w:t xml:space="preserve">veřejně přístupnou </w:t>
      </w:r>
      <w:r>
        <w:rPr>
          <w:sz w:val="24"/>
          <w:szCs w:val="24"/>
        </w:rPr>
        <w:t>bakalářskou práci</w:t>
      </w:r>
      <w:r w:rsidR="00582259">
        <w:rPr>
          <w:sz w:val="24"/>
          <w:szCs w:val="24"/>
        </w:rPr>
        <w:t xml:space="preserve"> </w:t>
      </w:r>
      <w:r w:rsidR="00582259" w:rsidRPr="00F10720">
        <w:rPr>
          <w:b/>
          <w:sz w:val="24"/>
          <w:szCs w:val="24"/>
        </w:rPr>
        <w:t>„Sanace a rekult</w:t>
      </w:r>
      <w:r w:rsidR="00582259">
        <w:rPr>
          <w:b/>
          <w:sz w:val="24"/>
          <w:szCs w:val="24"/>
        </w:rPr>
        <w:t xml:space="preserve">ivace lomu Ševětín“ </w:t>
      </w:r>
      <w:r w:rsidR="00582259" w:rsidRPr="00582259">
        <w:rPr>
          <w:sz w:val="24"/>
          <w:szCs w:val="24"/>
        </w:rPr>
        <w:t>z roku 2009:</w:t>
      </w:r>
    </w:p>
    <w:p w:rsidR="00F10720" w:rsidRDefault="0057530A" w:rsidP="00582259">
      <w:pPr>
        <w:pStyle w:val="Normlnweb"/>
        <w:spacing w:before="120" w:beforeAutospacing="0" w:after="0" w:afterAutospacing="0"/>
        <w:jc w:val="both"/>
      </w:pPr>
      <w:hyperlink r:id="rId9" w:history="1">
        <w:r w:rsidR="00F10720">
          <w:rPr>
            <w:rStyle w:val="Hypertextovodkaz"/>
          </w:rPr>
          <w:t>https://dspace.vsb.cz/handle/10084/75908</w:t>
        </w:r>
      </w:hyperlink>
      <w:r w:rsidR="00F10720">
        <w:t> </w:t>
      </w:r>
    </w:p>
    <w:p w:rsidR="00582259" w:rsidRDefault="00582259" w:rsidP="00582259">
      <w:pPr>
        <w:spacing w:after="0"/>
        <w:jc w:val="both"/>
        <w:rPr>
          <w:sz w:val="24"/>
          <w:szCs w:val="24"/>
        </w:rPr>
      </w:pPr>
    </w:p>
    <w:p w:rsidR="00465978" w:rsidRDefault="00582259" w:rsidP="00465978">
      <w:pPr>
        <w:jc w:val="both"/>
        <w:rPr>
          <w:b/>
          <w:sz w:val="24"/>
          <w:szCs w:val="24"/>
        </w:rPr>
      </w:pPr>
      <w:r>
        <w:rPr>
          <w:sz w:val="24"/>
          <w:szCs w:val="24"/>
        </w:rPr>
        <w:t>Je v ní uvedena</w:t>
      </w:r>
      <w:r w:rsidR="00A30342">
        <w:rPr>
          <w:sz w:val="24"/>
          <w:szCs w:val="24"/>
        </w:rPr>
        <w:t xml:space="preserve"> rekultivace a zatopení lomu Ševětín I a ukončení všech těžebních, drtíc</w:t>
      </w:r>
      <w:r>
        <w:rPr>
          <w:sz w:val="24"/>
          <w:szCs w:val="24"/>
        </w:rPr>
        <w:t xml:space="preserve">ích, skladovacích prací včetně </w:t>
      </w:r>
      <w:r w:rsidR="00A30342">
        <w:rPr>
          <w:sz w:val="24"/>
          <w:szCs w:val="24"/>
        </w:rPr>
        <w:t>dopravy kameniva v katastru městyse Ševětín</w:t>
      </w:r>
      <w:r w:rsidR="00332B60">
        <w:rPr>
          <w:sz w:val="24"/>
          <w:szCs w:val="24"/>
        </w:rPr>
        <w:t>.</w:t>
      </w:r>
      <w:r w:rsidR="00465978">
        <w:rPr>
          <w:sz w:val="24"/>
          <w:szCs w:val="24"/>
        </w:rPr>
        <w:t xml:space="preserve"> Dále se v ní uvádí, že p</w:t>
      </w:r>
      <w:r w:rsidR="00465978" w:rsidRPr="00F10720">
        <w:rPr>
          <w:b/>
          <w:sz w:val="24"/>
          <w:szCs w:val="24"/>
        </w:rPr>
        <w:t xml:space="preserve">o provedené sanaci a rekultivaci pozemků dotčených hornickou činností </w:t>
      </w:r>
      <w:r w:rsidR="00465978">
        <w:rPr>
          <w:b/>
          <w:sz w:val="24"/>
          <w:szCs w:val="24"/>
        </w:rPr>
        <w:t xml:space="preserve">má </w:t>
      </w:r>
      <w:r w:rsidR="00465978" w:rsidRPr="00F10720">
        <w:rPr>
          <w:b/>
          <w:sz w:val="24"/>
          <w:szCs w:val="24"/>
        </w:rPr>
        <w:t>doj</w:t>
      </w:r>
      <w:r w:rsidR="00465978">
        <w:rPr>
          <w:b/>
          <w:sz w:val="24"/>
          <w:szCs w:val="24"/>
        </w:rPr>
        <w:t>ít</w:t>
      </w:r>
      <w:r w:rsidR="00465978" w:rsidRPr="00F10720">
        <w:rPr>
          <w:b/>
          <w:sz w:val="24"/>
          <w:szCs w:val="24"/>
        </w:rPr>
        <w:t xml:space="preserve"> v DP Ševětín I a na ploše územního rozhodnutí k vytvoření vodní plochy o rozloze cca 15,6 ha.</w:t>
      </w:r>
      <w:r w:rsidR="00465978">
        <w:rPr>
          <w:b/>
          <w:sz w:val="24"/>
          <w:szCs w:val="24"/>
        </w:rPr>
        <w:t xml:space="preserve"> </w:t>
      </w:r>
      <w:r w:rsidR="00465978" w:rsidRPr="00452BED">
        <w:rPr>
          <w:b/>
          <w:sz w:val="24"/>
          <w:szCs w:val="24"/>
        </w:rPr>
        <w:t>Tím bude vytvořeno pro následující generace jezero o kapacitě několika miliónů m3 sladké vody, která v případě extrémního sucha může zásobovat celé okolí.</w:t>
      </w:r>
      <w:r w:rsidR="00465978">
        <w:rPr>
          <w:b/>
          <w:sz w:val="24"/>
          <w:szCs w:val="24"/>
        </w:rPr>
        <w:t xml:space="preserve"> </w:t>
      </w:r>
    </w:p>
    <w:p w:rsidR="00465978" w:rsidRPr="00465978" w:rsidRDefault="00465978" w:rsidP="00465978">
      <w:pPr>
        <w:jc w:val="both"/>
        <w:rPr>
          <w:sz w:val="24"/>
          <w:szCs w:val="24"/>
        </w:rPr>
      </w:pPr>
      <w:r w:rsidRPr="00465978">
        <w:rPr>
          <w:sz w:val="24"/>
          <w:szCs w:val="24"/>
        </w:rPr>
        <w:t>----------------------------------------------------------------------------------------------------------------------------</w:t>
      </w:r>
    </w:p>
    <w:p w:rsidR="00332B60" w:rsidRDefault="00582259" w:rsidP="00EA093E">
      <w:pPr>
        <w:jc w:val="both"/>
        <w:rPr>
          <w:sz w:val="24"/>
          <w:szCs w:val="24"/>
        </w:rPr>
      </w:pPr>
      <w:r>
        <w:rPr>
          <w:sz w:val="24"/>
          <w:szCs w:val="24"/>
        </w:rPr>
        <w:t xml:space="preserve">Obyvatelé Ševětína </w:t>
      </w:r>
      <w:r w:rsidR="00332B60">
        <w:rPr>
          <w:sz w:val="24"/>
          <w:szCs w:val="24"/>
        </w:rPr>
        <w:t xml:space="preserve">se </w:t>
      </w:r>
      <w:r>
        <w:rPr>
          <w:sz w:val="24"/>
          <w:szCs w:val="24"/>
        </w:rPr>
        <w:t xml:space="preserve">už těší na ukončení činnosti lomu (podle sdělení jednatele společnosti </w:t>
      </w:r>
      <w:proofErr w:type="spellStart"/>
      <w:r>
        <w:rPr>
          <w:sz w:val="24"/>
          <w:szCs w:val="24"/>
        </w:rPr>
        <w:t>KaP</w:t>
      </w:r>
      <w:proofErr w:type="spellEnd"/>
      <w:r w:rsidR="00465978">
        <w:rPr>
          <w:sz w:val="24"/>
          <w:szCs w:val="24"/>
        </w:rPr>
        <w:t>,</w:t>
      </w:r>
      <w:r>
        <w:rPr>
          <w:sz w:val="24"/>
          <w:szCs w:val="24"/>
        </w:rPr>
        <w:t xml:space="preserve"> při prezentaci nového záměru v kině Ševětín dne 30. 1</w:t>
      </w:r>
      <w:r w:rsidR="00465978">
        <w:rPr>
          <w:sz w:val="24"/>
          <w:szCs w:val="24"/>
        </w:rPr>
        <w:t>.</w:t>
      </w:r>
      <w:r>
        <w:rPr>
          <w:sz w:val="24"/>
          <w:szCs w:val="24"/>
        </w:rPr>
        <w:t xml:space="preserve"> 2020</w:t>
      </w:r>
      <w:r w:rsidR="00465978">
        <w:rPr>
          <w:sz w:val="24"/>
          <w:szCs w:val="24"/>
        </w:rPr>
        <w:t>,</w:t>
      </w:r>
      <w:r>
        <w:rPr>
          <w:sz w:val="24"/>
          <w:szCs w:val="24"/>
        </w:rPr>
        <w:t xml:space="preserve"> m</w:t>
      </w:r>
      <w:r w:rsidR="00465978">
        <w:rPr>
          <w:sz w:val="24"/>
          <w:szCs w:val="24"/>
        </w:rPr>
        <w:t>á být činnost lomu ukončena do 10 let</w:t>
      </w:r>
      <w:r>
        <w:rPr>
          <w:sz w:val="24"/>
          <w:szCs w:val="24"/>
        </w:rPr>
        <w:t>)</w:t>
      </w:r>
      <w:r w:rsidR="00332B60">
        <w:rPr>
          <w:sz w:val="24"/>
          <w:szCs w:val="24"/>
        </w:rPr>
        <w:t xml:space="preserve">, finanční dary obci jsou </w:t>
      </w:r>
      <w:r>
        <w:rPr>
          <w:sz w:val="24"/>
          <w:szCs w:val="24"/>
        </w:rPr>
        <w:t xml:space="preserve">jen </w:t>
      </w:r>
      <w:r w:rsidR="00332B60">
        <w:rPr>
          <w:sz w:val="24"/>
          <w:szCs w:val="24"/>
        </w:rPr>
        <w:t>malou náplastí na utrpení, která po celou dobu těžby snášejí.</w:t>
      </w:r>
    </w:p>
    <w:p w:rsidR="004E43B9" w:rsidRDefault="004E43B9" w:rsidP="00EA093E">
      <w:pPr>
        <w:jc w:val="both"/>
        <w:rPr>
          <w:sz w:val="24"/>
          <w:szCs w:val="24"/>
        </w:rPr>
      </w:pPr>
      <w:r>
        <w:rPr>
          <w:sz w:val="24"/>
          <w:szCs w:val="24"/>
        </w:rPr>
        <w:lastRenderedPageBreak/>
        <w:t xml:space="preserve">Z výše uvedeného vyplývá, že rozhodnutí o změně územního plánu a umístění nové technologické linky je pro život obyvatel Ševětína zásadní, a proto by bylo vhodné, aby občané Ševětína o uvedené změně měli možnost rozhodnout v referendu. V současné době však má veškeré trumfy v rukou zastupitelstvo obce, které může </w:t>
      </w:r>
      <w:r w:rsidR="00B03086">
        <w:rPr>
          <w:sz w:val="24"/>
          <w:szCs w:val="24"/>
        </w:rPr>
        <w:t>prezentovaný</w:t>
      </w:r>
      <w:r>
        <w:rPr>
          <w:sz w:val="24"/>
          <w:szCs w:val="24"/>
        </w:rPr>
        <w:t xml:space="preserve"> záměr společnosti </w:t>
      </w:r>
      <w:proofErr w:type="spellStart"/>
      <w:r>
        <w:rPr>
          <w:sz w:val="24"/>
          <w:szCs w:val="24"/>
        </w:rPr>
        <w:t>KaP</w:t>
      </w:r>
      <w:proofErr w:type="spellEnd"/>
      <w:r w:rsidR="00B03086">
        <w:rPr>
          <w:sz w:val="24"/>
          <w:szCs w:val="24"/>
        </w:rPr>
        <w:t xml:space="preserve"> </w:t>
      </w:r>
      <w:r w:rsidR="00B03086" w:rsidRPr="00B03086">
        <w:rPr>
          <w:b/>
          <w:sz w:val="24"/>
          <w:szCs w:val="24"/>
        </w:rPr>
        <w:t xml:space="preserve">neschválit </w:t>
      </w:r>
      <w:r w:rsidR="00B03086">
        <w:rPr>
          <w:sz w:val="24"/>
          <w:szCs w:val="24"/>
        </w:rPr>
        <w:t>a tak konečně občany Ševětína a okolních obcí zbavit letité zátěže.</w:t>
      </w:r>
    </w:p>
    <w:p w:rsidR="00465978" w:rsidRDefault="00465978" w:rsidP="00EA093E">
      <w:pPr>
        <w:jc w:val="both"/>
        <w:rPr>
          <w:sz w:val="24"/>
          <w:szCs w:val="24"/>
        </w:rPr>
      </w:pPr>
      <w:r>
        <w:rPr>
          <w:sz w:val="24"/>
          <w:szCs w:val="24"/>
        </w:rPr>
        <w:t>-----------------------------------------------------------------------------------------------------------------------------</w:t>
      </w:r>
    </w:p>
    <w:p w:rsidR="00881771" w:rsidRDefault="00881771">
      <w:pPr>
        <w:rPr>
          <w:b/>
          <w:sz w:val="24"/>
          <w:szCs w:val="24"/>
        </w:rPr>
      </w:pPr>
      <w:r>
        <w:rPr>
          <w:b/>
          <w:sz w:val="24"/>
          <w:szCs w:val="24"/>
        </w:rPr>
        <w:t>Dne 30.6.2020      v Ševětíně</w:t>
      </w:r>
    </w:p>
    <w:p w:rsidR="001D3FB9" w:rsidRDefault="00F10720">
      <w:pPr>
        <w:rPr>
          <w:b/>
          <w:sz w:val="24"/>
          <w:szCs w:val="24"/>
        </w:rPr>
      </w:pPr>
      <w:r>
        <w:rPr>
          <w:b/>
          <w:sz w:val="24"/>
          <w:szCs w:val="24"/>
        </w:rPr>
        <w:t>Z</w:t>
      </w:r>
      <w:r w:rsidR="00FA771E">
        <w:rPr>
          <w:b/>
          <w:sz w:val="24"/>
          <w:szCs w:val="24"/>
        </w:rPr>
        <w:t>a</w:t>
      </w:r>
      <w:r>
        <w:rPr>
          <w:b/>
          <w:sz w:val="24"/>
          <w:szCs w:val="24"/>
        </w:rPr>
        <w:t xml:space="preserve"> petiční</w:t>
      </w:r>
      <w:r w:rsidR="00FA771E">
        <w:rPr>
          <w:b/>
          <w:sz w:val="24"/>
          <w:szCs w:val="24"/>
        </w:rPr>
        <w:t xml:space="preserve"> výbor</w:t>
      </w:r>
      <w:r w:rsidR="00163909">
        <w:rPr>
          <w:b/>
          <w:sz w:val="24"/>
          <w:szCs w:val="24"/>
        </w:rPr>
        <w:t xml:space="preserve"> „Ševětín bez lomu“</w:t>
      </w:r>
    </w:p>
    <w:p w:rsidR="00F10720" w:rsidRDefault="00F10720">
      <w:pPr>
        <w:rPr>
          <w:b/>
          <w:sz w:val="24"/>
          <w:szCs w:val="24"/>
        </w:rPr>
      </w:pPr>
      <w:r>
        <w:rPr>
          <w:b/>
          <w:sz w:val="24"/>
          <w:szCs w:val="24"/>
        </w:rPr>
        <w:t>Ing. Kubeš Bohuslav</w:t>
      </w:r>
    </w:p>
    <w:p w:rsidR="00915A25" w:rsidRDefault="0057530A">
      <w:pPr>
        <w:rPr>
          <w:sz w:val="24"/>
          <w:szCs w:val="24"/>
        </w:rPr>
      </w:pPr>
      <w:hyperlink r:id="rId10" w:history="1">
        <w:r w:rsidRPr="003B7521">
          <w:rPr>
            <w:rStyle w:val="Hypertextovodkaz"/>
            <w:sz w:val="24"/>
            <w:szCs w:val="24"/>
          </w:rPr>
          <w:t>www.sevetinbezlomu.cz</w:t>
        </w:r>
      </w:hyperlink>
      <w:r>
        <w:rPr>
          <w:sz w:val="24"/>
          <w:szCs w:val="24"/>
        </w:rPr>
        <w:t xml:space="preserve">                                        e-mail: </w:t>
      </w:r>
      <w:hyperlink r:id="rId11" w:history="1">
        <w:r w:rsidRPr="003B7521">
          <w:rPr>
            <w:rStyle w:val="Hypertextovodkaz"/>
            <w:sz w:val="24"/>
            <w:szCs w:val="24"/>
          </w:rPr>
          <w:t>info@sevetinbezlomu.cz</w:t>
        </w:r>
      </w:hyperlink>
    </w:p>
    <w:p w:rsidR="0057530A" w:rsidRDefault="0057530A">
      <w:pPr>
        <w:rPr>
          <w:sz w:val="24"/>
          <w:szCs w:val="24"/>
        </w:rPr>
      </w:pPr>
      <w:bookmarkStart w:id="0" w:name="_GoBack"/>
      <w:bookmarkEnd w:id="0"/>
    </w:p>
    <w:p w:rsidR="00F82B72" w:rsidRDefault="00F82B72">
      <w:pPr>
        <w:rPr>
          <w:sz w:val="24"/>
          <w:szCs w:val="24"/>
        </w:rPr>
      </w:pPr>
    </w:p>
    <w:p w:rsidR="00F82B72" w:rsidRDefault="00F82B72">
      <w:pPr>
        <w:rPr>
          <w:sz w:val="24"/>
          <w:szCs w:val="24"/>
        </w:rPr>
      </w:pPr>
    </w:p>
    <w:p w:rsidR="00F82B72" w:rsidRDefault="00F82B72">
      <w:pPr>
        <w:rPr>
          <w:sz w:val="24"/>
          <w:szCs w:val="24"/>
        </w:rPr>
      </w:pPr>
    </w:p>
    <w:p w:rsidR="00F82B72" w:rsidRDefault="00F82B72">
      <w:pPr>
        <w:rPr>
          <w:sz w:val="24"/>
          <w:szCs w:val="24"/>
        </w:rPr>
      </w:pPr>
    </w:p>
    <w:p w:rsidR="00F82B72" w:rsidRDefault="00F82B72">
      <w:pPr>
        <w:rPr>
          <w:sz w:val="24"/>
          <w:szCs w:val="24"/>
        </w:rPr>
      </w:pPr>
    </w:p>
    <w:p w:rsidR="00F82B72" w:rsidRDefault="00F82B72">
      <w:pPr>
        <w:rPr>
          <w:sz w:val="24"/>
          <w:szCs w:val="24"/>
        </w:rPr>
      </w:pPr>
    </w:p>
    <w:p w:rsidR="00F82B72" w:rsidRDefault="00F82B72">
      <w:pPr>
        <w:rPr>
          <w:sz w:val="24"/>
          <w:szCs w:val="24"/>
        </w:rPr>
      </w:pPr>
    </w:p>
    <w:p w:rsidR="00F82B72" w:rsidRDefault="00F82B72">
      <w:pPr>
        <w:rPr>
          <w:sz w:val="24"/>
          <w:szCs w:val="24"/>
        </w:rPr>
      </w:pPr>
    </w:p>
    <w:p w:rsidR="00F82B72" w:rsidRDefault="00F82B72">
      <w:pPr>
        <w:rPr>
          <w:sz w:val="24"/>
          <w:szCs w:val="24"/>
        </w:rPr>
      </w:pPr>
    </w:p>
    <w:p w:rsidR="00F82B72" w:rsidRDefault="00F82B72">
      <w:pPr>
        <w:rPr>
          <w:sz w:val="24"/>
          <w:szCs w:val="24"/>
        </w:rPr>
      </w:pPr>
    </w:p>
    <w:p w:rsidR="00F82B72" w:rsidRDefault="00F82B72">
      <w:pPr>
        <w:rPr>
          <w:sz w:val="24"/>
          <w:szCs w:val="24"/>
        </w:rPr>
      </w:pPr>
    </w:p>
    <w:p w:rsidR="00F82B72" w:rsidRDefault="00F82B72">
      <w:pPr>
        <w:rPr>
          <w:sz w:val="24"/>
          <w:szCs w:val="24"/>
        </w:rPr>
      </w:pPr>
    </w:p>
    <w:p w:rsidR="00F82B72" w:rsidRDefault="00F82B72">
      <w:pPr>
        <w:rPr>
          <w:sz w:val="24"/>
          <w:szCs w:val="24"/>
        </w:rPr>
      </w:pPr>
    </w:p>
    <w:p w:rsidR="00F82B72" w:rsidRDefault="00F82B72">
      <w:pPr>
        <w:rPr>
          <w:sz w:val="24"/>
          <w:szCs w:val="24"/>
        </w:rPr>
      </w:pPr>
    </w:p>
    <w:p w:rsidR="00F82B72" w:rsidRDefault="00F82B72">
      <w:pPr>
        <w:rPr>
          <w:sz w:val="24"/>
          <w:szCs w:val="24"/>
        </w:rPr>
      </w:pPr>
    </w:p>
    <w:p w:rsidR="00F82B72" w:rsidRDefault="00F82B72">
      <w:pPr>
        <w:rPr>
          <w:sz w:val="24"/>
          <w:szCs w:val="24"/>
        </w:rPr>
      </w:pPr>
    </w:p>
    <w:p w:rsidR="00F82B72" w:rsidRDefault="00F82B72">
      <w:pPr>
        <w:rPr>
          <w:sz w:val="24"/>
          <w:szCs w:val="24"/>
        </w:rPr>
      </w:pPr>
    </w:p>
    <w:p w:rsidR="00F82B72" w:rsidRDefault="00F82B72">
      <w:pPr>
        <w:rPr>
          <w:sz w:val="24"/>
          <w:szCs w:val="24"/>
        </w:rPr>
      </w:pPr>
    </w:p>
    <w:p w:rsidR="00F82B72" w:rsidRDefault="00F82B72">
      <w:pPr>
        <w:rPr>
          <w:sz w:val="24"/>
          <w:szCs w:val="24"/>
        </w:rPr>
      </w:pPr>
    </w:p>
    <w:p w:rsidR="00F82B72" w:rsidRPr="00F82B72" w:rsidRDefault="00F82B72" w:rsidP="00F82B72">
      <w:pPr>
        <w:pStyle w:val="Odstavecseseznamem"/>
        <w:numPr>
          <w:ilvl w:val="0"/>
          <w:numId w:val="4"/>
        </w:numPr>
        <w:rPr>
          <w:sz w:val="24"/>
          <w:szCs w:val="24"/>
        </w:rPr>
      </w:pPr>
      <w:r>
        <w:rPr>
          <w:sz w:val="24"/>
          <w:szCs w:val="24"/>
        </w:rPr>
        <w:lastRenderedPageBreak/>
        <w:t xml:space="preserve">   4        -</w:t>
      </w:r>
      <w:r w:rsidRPr="00F82B72">
        <w:rPr>
          <w:sz w:val="24"/>
          <w:szCs w:val="24"/>
        </w:rPr>
        <w:t xml:space="preserve">                     </w:t>
      </w:r>
    </w:p>
    <w:p w:rsidR="00F82B72" w:rsidRPr="00904B70" w:rsidRDefault="00F82B72">
      <w:pPr>
        <w:rPr>
          <w:sz w:val="24"/>
          <w:szCs w:val="24"/>
        </w:rPr>
      </w:pPr>
    </w:p>
    <w:p w:rsidR="00DE0DD6" w:rsidRDefault="00DE0DD6">
      <w:pPr>
        <w:rPr>
          <w:b/>
          <w:sz w:val="24"/>
          <w:szCs w:val="24"/>
        </w:rPr>
      </w:pPr>
    </w:p>
    <w:sectPr w:rsidR="00DE0DD6" w:rsidSect="00F526AC">
      <w:pgSz w:w="11906" w:h="16838"/>
      <w:pgMar w:top="709" w:right="1133"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63A6"/>
    <w:multiLevelType w:val="hybridMultilevel"/>
    <w:tmpl w:val="639011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2EE76F9"/>
    <w:multiLevelType w:val="hybridMultilevel"/>
    <w:tmpl w:val="0A68B65C"/>
    <w:lvl w:ilvl="0" w:tplc="32D8E244">
      <w:start w:val="2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1465F05"/>
    <w:multiLevelType w:val="hybridMultilevel"/>
    <w:tmpl w:val="3134E84A"/>
    <w:lvl w:ilvl="0" w:tplc="DFFC5DF0">
      <w:start w:val="27"/>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BB948FC"/>
    <w:multiLevelType w:val="hybridMultilevel"/>
    <w:tmpl w:val="7CAA114C"/>
    <w:lvl w:ilvl="0" w:tplc="F5C63BF4">
      <w:numFmt w:val="bullet"/>
      <w:lvlText w:val="-"/>
      <w:lvlJc w:val="left"/>
      <w:pPr>
        <w:ind w:left="4080" w:hanging="360"/>
      </w:pPr>
      <w:rPr>
        <w:rFonts w:ascii="Calibri" w:eastAsiaTheme="minorHAnsi" w:hAnsi="Calibri" w:cstheme="minorBidi" w:hint="default"/>
      </w:rPr>
    </w:lvl>
    <w:lvl w:ilvl="1" w:tplc="04050003" w:tentative="1">
      <w:start w:val="1"/>
      <w:numFmt w:val="bullet"/>
      <w:lvlText w:val="o"/>
      <w:lvlJc w:val="left"/>
      <w:pPr>
        <w:ind w:left="4800" w:hanging="360"/>
      </w:pPr>
      <w:rPr>
        <w:rFonts w:ascii="Courier New" w:hAnsi="Courier New" w:cs="Courier New" w:hint="default"/>
      </w:rPr>
    </w:lvl>
    <w:lvl w:ilvl="2" w:tplc="04050005" w:tentative="1">
      <w:start w:val="1"/>
      <w:numFmt w:val="bullet"/>
      <w:lvlText w:val=""/>
      <w:lvlJc w:val="left"/>
      <w:pPr>
        <w:ind w:left="5520" w:hanging="360"/>
      </w:pPr>
      <w:rPr>
        <w:rFonts w:ascii="Wingdings" w:hAnsi="Wingdings" w:hint="default"/>
      </w:rPr>
    </w:lvl>
    <w:lvl w:ilvl="3" w:tplc="04050001" w:tentative="1">
      <w:start w:val="1"/>
      <w:numFmt w:val="bullet"/>
      <w:lvlText w:val=""/>
      <w:lvlJc w:val="left"/>
      <w:pPr>
        <w:ind w:left="6240" w:hanging="360"/>
      </w:pPr>
      <w:rPr>
        <w:rFonts w:ascii="Symbol" w:hAnsi="Symbol" w:hint="default"/>
      </w:rPr>
    </w:lvl>
    <w:lvl w:ilvl="4" w:tplc="04050003" w:tentative="1">
      <w:start w:val="1"/>
      <w:numFmt w:val="bullet"/>
      <w:lvlText w:val="o"/>
      <w:lvlJc w:val="left"/>
      <w:pPr>
        <w:ind w:left="6960" w:hanging="360"/>
      </w:pPr>
      <w:rPr>
        <w:rFonts w:ascii="Courier New" w:hAnsi="Courier New" w:cs="Courier New" w:hint="default"/>
      </w:rPr>
    </w:lvl>
    <w:lvl w:ilvl="5" w:tplc="04050005" w:tentative="1">
      <w:start w:val="1"/>
      <w:numFmt w:val="bullet"/>
      <w:lvlText w:val=""/>
      <w:lvlJc w:val="left"/>
      <w:pPr>
        <w:ind w:left="7680" w:hanging="360"/>
      </w:pPr>
      <w:rPr>
        <w:rFonts w:ascii="Wingdings" w:hAnsi="Wingdings" w:hint="default"/>
      </w:rPr>
    </w:lvl>
    <w:lvl w:ilvl="6" w:tplc="04050001" w:tentative="1">
      <w:start w:val="1"/>
      <w:numFmt w:val="bullet"/>
      <w:lvlText w:val=""/>
      <w:lvlJc w:val="left"/>
      <w:pPr>
        <w:ind w:left="8400" w:hanging="360"/>
      </w:pPr>
      <w:rPr>
        <w:rFonts w:ascii="Symbol" w:hAnsi="Symbol" w:hint="default"/>
      </w:rPr>
    </w:lvl>
    <w:lvl w:ilvl="7" w:tplc="04050003" w:tentative="1">
      <w:start w:val="1"/>
      <w:numFmt w:val="bullet"/>
      <w:lvlText w:val="o"/>
      <w:lvlJc w:val="left"/>
      <w:pPr>
        <w:ind w:left="9120" w:hanging="360"/>
      </w:pPr>
      <w:rPr>
        <w:rFonts w:ascii="Courier New" w:hAnsi="Courier New" w:cs="Courier New" w:hint="default"/>
      </w:rPr>
    </w:lvl>
    <w:lvl w:ilvl="8" w:tplc="04050005" w:tentative="1">
      <w:start w:val="1"/>
      <w:numFmt w:val="bullet"/>
      <w:lvlText w:val=""/>
      <w:lvlJc w:val="left"/>
      <w:pPr>
        <w:ind w:left="9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B9"/>
    <w:rsid w:val="00003599"/>
    <w:rsid w:val="00012A95"/>
    <w:rsid w:val="00013DCD"/>
    <w:rsid w:val="00020476"/>
    <w:rsid w:val="000234F0"/>
    <w:rsid w:val="0002426C"/>
    <w:rsid w:val="00024FEC"/>
    <w:rsid w:val="000335D3"/>
    <w:rsid w:val="00036C11"/>
    <w:rsid w:val="0003738E"/>
    <w:rsid w:val="000444DF"/>
    <w:rsid w:val="00044618"/>
    <w:rsid w:val="000457F3"/>
    <w:rsid w:val="00046ABD"/>
    <w:rsid w:val="00046EB3"/>
    <w:rsid w:val="000505B3"/>
    <w:rsid w:val="0005181F"/>
    <w:rsid w:val="0005294A"/>
    <w:rsid w:val="00057D4B"/>
    <w:rsid w:val="0006017F"/>
    <w:rsid w:val="00060E77"/>
    <w:rsid w:val="00061CD5"/>
    <w:rsid w:val="0006450E"/>
    <w:rsid w:val="00072A85"/>
    <w:rsid w:val="00077A87"/>
    <w:rsid w:val="00081290"/>
    <w:rsid w:val="0008194B"/>
    <w:rsid w:val="0008637A"/>
    <w:rsid w:val="00090982"/>
    <w:rsid w:val="00091AF0"/>
    <w:rsid w:val="00092602"/>
    <w:rsid w:val="0009597C"/>
    <w:rsid w:val="00096567"/>
    <w:rsid w:val="0009758B"/>
    <w:rsid w:val="000A00DC"/>
    <w:rsid w:val="000A0CCD"/>
    <w:rsid w:val="000A2064"/>
    <w:rsid w:val="000A3910"/>
    <w:rsid w:val="000A46F8"/>
    <w:rsid w:val="000A550F"/>
    <w:rsid w:val="000A5AD2"/>
    <w:rsid w:val="000A5F92"/>
    <w:rsid w:val="000A679A"/>
    <w:rsid w:val="000A6D9F"/>
    <w:rsid w:val="000A75B7"/>
    <w:rsid w:val="000B0192"/>
    <w:rsid w:val="000B21E0"/>
    <w:rsid w:val="000B2B20"/>
    <w:rsid w:val="000B4DA0"/>
    <w:rsid w:val="000B5BBC"/>
    <w:rsid w:val="000B5FA9"/>
    <w:rsid w:val="000B7A2A"/>
    <w:rsid w:val="000C280B"/>
    <w:rsid w:val="000C3BA4"/>
    <w:rsid w:val="000C41F0"/>
    <w:rsid w:val="000C4A48"/>
    <w:rsid w:val="000C5320"/>
    <w:rsid w:val="000D3D35"/>
    <w:rsid w:val="000D406B"/>
    <w:rsid w:val="000D420A"/>
    <w:rsid w:val="000D6586"/>
    <w:rsid w:val="000D7C41"/>
    <w:rsid w:val="000E1057"/>
    <w:rsid w:val="000E16BD"/>
    <w:rsid w:val="000E2358"/>
    <w:rsid w:val="000E34E8"/>
    <w:rsid w:val="000E4822"/>
    <w:rsid w:val="000E7700"/>
    <w:rsid w:val="000F110C"/>
    <w:rsid w:val="00100CD8"/>
    <w:rsid w:val="00101C10"/>
    <w:rsid w:val="00103C67"/>
    <w:rsid w:val="0010564A"/>
    <w:rsid w:val="00111291"/>
    <w:rsid w:val="00111D79"/>
    <w:rsid w:val="00115A9E"/>
    <w:rsid w:val="00117B56"/>
    <w:rsid w:val="0012074C"/>
    <w:rsid w:val="00122C97"/>
    <w:rsid w:val="00122D4C"/>
    <w:rsid w:val="00122FD4"/>
    <w:rsid w:val="00123858"/>
    <w:rsid w:val="00126E17"/>
    <w:rsid w:val="00131ECA"/>
    <w:rsid w:val="001359E7"/>
    <w:rsid w:val="001425CD"/>
    <w:rsid w:val="00145FAE"/>
    <w:rsid w:val="00155766"/>
    <w:rsid w:val="00156700"/>
    <w:rsid w:val="001575D7"/>
    <w:rsid w:val="00163909"/>
    <w:rsid w:val="00164F62"/>
    <w:rsid w:val="0016717D"/>
    <w:rsid w:val="0016736F"/>
    <w:rsid w:val="00167731"/>
    <w:rsid w:val="001730FB"/>
    <w:rsid w:val="0017339A"/>
    <w:rsid w:val="001754AD"/>
    <w:rsid w:val="00176C2F"/>
    <w:rsid w:val="001777CA"/>
    <w:rsid w:val="00182AC3"/>
    <w:rsid w:val="00182DD5"/>
    <w:rsid w:val="001842D6"/>
    <w:rsid w:val="00190309"/>
    <w:rsid w:val="00190740"/>
    <w:rsid w:val="0019145C"/>
    <w:rsid w:val="0019183A"/>
    <w:rsid w:val="001935C9"/>
    <w:rsid w:val="00193676"/>
    <w:rsid w:val="00194DE5"/>
    <w:rsid w:val="001A21BA"/>
    <w:rsid w:val="001A2F8A"/>
    <w:rsid w:val="001A34C4"/>
    <w:rsid w:val="001A37C5"/>
    <w:rsid w:val="001A5543"/>
    <w:rsid w:val="001A5981"/>
    <w:rsid w:val="001A6F31"/>
    <w:rsid w:val="001B07F8"/>
    <w:rsid w:val="001B4DB1"/>
    <w:rsid w:val="001B66E6"/>
    <w:rsid w:val="001B6A27"/>
    <w:rsid w:val="001B6A6C"/>
    <w:rsid w:val="001C0E2E"/>
    <w:rsid w:val="001C1D4C"/>
    <w:rsid w:val="001C1F61"/>
    <w:rsid w:val="001C33D0"/>
    <w:rsid w:val="001C675E"/>
    <w:rsid w:val="001C76FD"/>
    <w:rsid w:val="001C7A8A"/>
    <w:rsid w:val="001D0CCD"/>
    <w:rsid w:val="001D3FB9"/>
    <w:rsid w:val="001D6062"/>
    <w:rsid w:val="001D6269"/>
    <w:rsid w:val="001D65BA"/>
    <w:rsid w:val="001D76B2"/>
    <w:rsid w:val="001E2201"/>
    <w:rsid w:val="001F235C"/>
    <w:rsid w:val="001F2DAF"/>
    <w:rsid w:val="001F3D0E"/>
    <w:rsid w:val="001F4F4C"/>
    <w:rsid w:val="002015B6"/>
    <w:rsid w:val="00201A07"/>
    <w:rsid w:val="002036F7"/>
    <w:rsid w:val="002054A4"/>
    <w:rsid w:val="0020576A"/>
    <w:rsid w:val="00206F0F"/>
    <w:rsid w:val="00210936"/>
    <w:rsid w:val="002117C5"/>
    <w:rsid w:val="00213E5D"/>
    <w:rsid w:val="002164F0"/>
    <w:rsid w:val="00220A72"/>
    <w:rsid w:val="00222426"/>
    <w:rsid w:val="00223B11"/>
    <w:rsid w:val="00224069"/>
    <w:rsid w:val="00224D2A"/>
    <w:rsid w:val="002309E4"/>
    <w:rsid w:val="00232B99"/>
    <w:rsid w:val="00233774"/>
    <w:rsid w:val="00234B29"/>
    <w:rsid w:val="00236BA1"/>
    <w:rsid w:val="00252683"/>
    <w:rsid w:val="00253528"/>
    <w:rsid w:val="00253DA1"/>
    <w:rsid w:val="002541BA"/>
    <w:rsid w:val="00256F38"/>
    <w:rsid w:val="002572F4"/>
    <w:rsid w:val="00257885"/>
    <w:rsid w:val="00261753"/>
    <w:rsid w:val="00270142"/>
    <w:rsid w:val="00271640"/>
    <w:rsid w:val="00272148"/>
    <w:rsid w:val="00272463"/>
    <w:rsid w:val="00276D44"/>
    <w:rsid w:val="00277A29"/>
    <w:rsid w:val="00281BE6"/>
    <w:rsid w:val="00282215"/>
    <w:rsid w:val="00282601"/>
    <w:rsid w:val="002832FC"/>
    <w:rsid w:val="002840FA"/>
    <w:rsid w:val="0028744A"/>
    <w:rsid w:val="0029049B"/>
    <w:rsid w:val="00292AD4"/>
    <w:rsid w:val="00295203"/>
    <w:rsid w:val="00295AD3"/>
    <w:rsid w:val="00297EE1"/>
    <w:rsid w:val="002A335B"/>
    <w:rsid w:val="002A3BC7"/>
    <w:rsid w:val="002A4A7C"/>
    <w:rsid w:val="002A607D"/>
    <w:rsid w:val="002A6BBE"/>
    <w:rsid w:val="002A7059"/>
    <w:rsid w:val="002A715B"/>
    <w:rsid w:val="002B0C39"/>
    <w:rsid w:val="002B1E8C"/>
    <w:rsid w:val="002B4DD8"/>
    <w:rsid w:val="002B7215"/>
    <w:rsid w:val="002B789A"/>
    <w:rsid w:val="002C1613"/>
    <w:rsid w:val="002C1A24"/>
    <w:rsid w:val="002C2364"/>
    <w:rsid w:val="002C2B8B"/>
    <w:rsid w:val="002C2E59"/>
    <w:rsid w:val="002C5355"/>
    <w:rsid w:val="002D0EDE"/>
    <w:rsid w:val="002D128D"/>
    <w:rsid w:val="002D231D"/>
    <w:rsid w:val="002D3572"/>
    <w:rsid w:val="002D3BF0"/>
    <w:rsid w:val="002D4F58"/>
    <w:rsid w:val="002E142D"/>
    <w:rsid w:val="002E2934"/>
    <w:rsid w:val="002E667C"/>
    <w:rsid w:val="002E6765"/>
    <w:rsid w:val="002E6BDF"/>
    <w:rsid w:val="002F1F34"/>
    <w:rsid w:val="002F2EF6"/>
    <w:rsid w:val="002F502B"/>
    <w:rsid w:val="0030094D"/>
    <w:rsid w:val="003030F8"/>
    <w:rsid w:val="0030313A"/>
    <w:rsid w:val="00303252"/>
    <w:rsid w:val="00305200"/>
    <w:rsid w:val="00305511"/>
    <w:rsid w:val="00307090"/>
    <w:rsid w:val="00307A1B"/>
    <w:rsid w:val="0031095B"/>
    <w:rsid w:val="003109A7"/>
    <w:rsid w:val="003128C1"/>
    <w:rsid w:val="00313373"/>
    <w:rsid w:val="00314D01"/>
    <w:rsid w:val="003154C3"/>
    <w:rsid w:val="00320558"/>
    <w:rsid w:val="00322881"/>
    <w:rsid w:val="00324FDD"/>
    <w:rsid w:val="003260D0"/>
    <w:rsid w:val="00326A40"/>
    <w:rsid w:val="0032739D"/>
    <w:rsid w:val="00332B60"/>
    <w:rsid w:val="00343AB8"/>
    <w:rsid w:val="00345414"/>
    <w:rsid w:val="00347DAA"/>
    <w:rsid w:val="00350D25"/>
    <w:rsid w:val="00355185"/>
    <w:rsid w:val="003613C2"/>
    <w:rsid w:val="003613D2"/>
    <w:rsid w:val="003624EC"/>
    <w:rsid w:val="00362985"/>
    <w:rsid w:val="00364610"/>
    <w:rsid w:val="00365C63"/>
    <w:rsid w:val="0036659C"/>
    <w:rsid w:val="00371A59"/>
    <w:rsid w:val="003766FC"/>
    <w:rsid w:val="0038177B"/>
    <w:rsid w:val="0038719E"/>
    <w:rsid w:val="00387922"/>
    <w:rsid w:val="00397BD8"/>
    <w:rsid w:val="003A72A7"/>
    <w:rsid w:val="003B742D"/>
    <w:rsid w:val="003C2A1F"/>
    <w:rsid w:val="003C5CAF"/>
    <w:rsid w:val="003C645A"/>
    <w:rsid w:val="003D1735"/>
    <w:rsid w:val="003D17E6"/>
    <w:rsid w:val="003D7DA0"/>
    <w:rsid w:val="003E40B1"/>
    <w:rsid w:val="003E7C13"/>
    <w:rsid w:val="003F2989"/>
    <w:rsid w:val="003F5243"/>
    <w:rsid w:val="003F544E"/>
    <w:rsid w:val="003F5D8C"/>
    <w:rsid w:val="004000C3"/>
    <w:rsid w:val="004039CA"/>
    <w:rsid w:val="00405503"/>
    <w:rsid w:val="00405EE4"/>
    <w:rsid w:val="0040616C"/>
    <w:rsid w:val="00406EDD"/>
    <w:rsid w:val="00410688"/>
    <w:rsid w:val="0041397F"/>
    <w:rsid w:val="004166D9"/>
    <w:rsid w:val="00417091"/>
    <w:rsid w:val="00417A3B"/>
    <w:rsid w:val="00423FD8"/>
    <w:rsid w:val="00435977"/>
    <w:rsid w:val="00437900"/>
    <w:rsid w:val="00440815"/>
    <w:rsid w:val="004413D4"/>
    <w:rsid w:val="00441FFE"/>
    <w:rsid w:val="00443A6B"/>
    <w:rsid w:val="004464D4"/>
    <w:rsid w:val="004501B9"/>
    <w:rsid w:val="00451B95"/>
    <w:rsid w:val="00452BED"/>
    <w:rsid w:val="00454D62"/>
    <w:rsid w:val="00457A16"/>
    <w:rsid w:val="0046398F"/>
    <w:rsid w:val="00465978"/>
    <w:rsid w:val="00467B7B"/>
    <w:rsid w:val="004703B3"/>
    <w:rsid w:val="00474482"/>
    <w:rsid w:val="004744A9"/>
    <w:rsid w:val="00474F07"/>
    <w:rsid w:val="004766FC"/>
    <w:rsid w:val="0047783B"/>
    <w:rsid w:val="00481BB7"/>
    <w:rsid w:val="00483F11"/>
    <w:rsid w:val="0048511E"/>
    <w:rsid w:val="00485550"/>
    <w:rsid w:val="00490474"/>
    <w:rsid w:val="0049123C"/>
    <w:rsid w:val="00491861"/>
    <w:rsid w:val="00492890"/>
    <w:rsid w:val="004933F9"/>
    <w:rsid w:val="004934AD"/>
    <w:rsid w:val="004A046D"/>
    <w:rsid w:val="004A3259"/>
    <w:rsid w:val="004A3D2E"/>
    <w:rsid w:val="004A4FD1"/>
    <w:rsid w:val="004A5896"/>
    <w:rsid w:val="004A6004"/>
    <w:rsid w:val="004A60D5"/>
    <w:rsid w:val="004B2BD4"/>
    <w:rsid w:val="004B2DB0"/>
    <w:rsid w:val="004B349E"/>
    <w:rsid w:val="004B51E7"/>
    <w:rsid w:val="004C1064"/>
    <w:rsid w:val="004C49A3"/>
    <w:rsid w:val="004C4AF6"/>
    <w:rsid w:val="004C5072"/>
    <w:rsid w:val="004D25DD"/>
    <w:rsid w:val="004D61B6"/>
    <w:rsid w:val="004D6212"/>
    <w:rsid w:val="004D69CE"/>
    <w:rsid w:val="004D707F"/>
    <w:rsid w:val="004E089D"/>
    <w:rsid w:val="004E0A6D"/>
    <w:rsid w:val="004E1E37"/>
    <w:rsid w:val="004E43B9"/>
    <w:rsid w:val="004E6D91"/>
    <w:rsid w:val="004F1F35"/>
    <w:rsid w:val="004F6072"/>
    <w:rsid w:val="004F6D73"/>
    <w:rsid w:val="00502B63"/>
    <w:rsid w:val="00505138"/>
    <w:rsid w:val="005118AC"/>
    <w:rsid w:val="00511E33"/>
    <w:rsid w:val="005173F2"/>
    <w:rsid w:val="005247EC"/>
    <w:rsid w:val="005264AD"/>
    <w:rsid w:val="0052661D"/>
    <w:rsid w:val="005267D0"/>
    <w:rsid w:val="00532EE5"/>
    <w:rsid w:val="0053423B"/>
    <w:rsid w:val="00534E6E"/>
    <w:rsid w:val="005356EE"/>
    <w:rsid w:val="00542C80"/>
    <w:rsid w:val="00544536"/>
    <w:rsid w:val="00545D7E"/>
    <w:rsid w:val="00552175"/>
    <w:rsid w:val="00552D6C"/>
    <w:rsid w:val="00555B2E"/>
    <w:rsid w:val="00556016"/>
    <w:rsid w:val="005601DA"/>
    <w:rsid w:val="0056183C"/>
    <w:rsid w:val="00570C5D"/>
    <w:rsid w:val="005736BF"/>
    <w:rsid w:val="0057530A"/>
    <w:rsid w:val="0057772F"/>
    <w:rsid w:val="0058104A"/>
    <w:rsid w:val="00582259"/>
    <w:rsid w:val="005861A0"/>
    <w:rsid w:val="00586997"/>
    <w:rsid w:val="00586AC6"/>
    <w:rsid w:val="00587E7E"/>
    <w:rsid w:val="00592850"/>
    <w:rsid w:val="00592E3D"/>
    <w:rsid w:val="00594098"/>
    <w:rsid w:val="0059451F"/>
    <w:rsid w:val="00594681"/>
    <w:rsid w:val="00594CC4"/>
    <w:rsid w:val="005A3024"/>
    <w:rsid w:val="005A3058"/>
    <w:rsid w:val="005A53B6"/>
    <w:rsid w:val="005A74FD"/>
    <w:rsid w:val="005B317A"/>
    <w:rsid w:val="005B31E2"/>
    <w:rsid w:val="005B34AD"/>
    <w:rsid w:val="005B6041"/>
    <w:rsid w:val="005B6971"/>
    <w:rsid w:val="005C2389"/>
    <w:rsid w:val="005C3560"/>
    <w:rsid w:val="005C5DB7"/>
    <w:rsid w:val="005C6CB2"/>
    <w:rsid w:val="005C7890"/>
    <w:rsid w:val="005D0C79"/>
    <w:rsid w:val="005D2630"/>
    <w:rsid w:val="005D5AD2"/>
    <w:rsid w:val="005D5F0D"/>
    <w:rsid w:val="005D7860"/>
    <w:rsid w:val="005D7B75"/>
    <w:rsid w:val="005E2832"/>
    <w:rsid w:val="005E2881"/>
    <w:rsid w:val="005E2BDA"/>
    <w:rsid w:val="005E3AB3"/>
    <w:rsid w:val="005F22D8"/>
    <w:rsid w:val="00601D93"/>
    <w:rsid w:val="00602340"/>
    <w:rsid w:val="0060343B"/>
    <w:rsid w:val="00604DE3"/>
    <w:rsid w:val="00610255"/>
    <w:rsid w:val="00612BCF"/>
    <w:rsid w:val="00615DDB"/>
    <w:rsid w:val="006166C4"/>
    <w:rsid w:val="00621A7F"/>
    <w:rsid w:val="00621EB8"/>
    <w:rsid w:val="00625BCB"/>
    <w:rsid w:val="00632085"/>
    <w:rsid w:val="0063251E"/>
    <w:rsid w:val="00634387"/>
    <w:rsid w:val="006358C8"/>
    <w:rsid w:val="00644308"/>
    <w:rsid w:val="00646FD7"/>
    <w:rsid w:val="006471D2"/>
    <w:rsid w:val="006521F1"/>
    <w:rsid w:val="006543E7"/>
    <w:rsid w:val="00654C19"/>
    <w:rsid w:val="006556E0"/>
    <w:rsid w:val="00655B53"/>
    <w:rsid w:val="00657CE0"/>
    <w:rsid w:val="00657E1E"/>
    <w:rsid w:val="00663AB3"/>
    <w:rsid w:val="00664E53"/>
    <w:rsid w:val="006655E6"/>
    <w:rsid w:val="00665FD2"/>
    <w:rsid w:val="00667660"/>
    <w:rsid w:val="00667ABC"/>
    <w:rsid w:val="00670121"/>
    <w:rsid w:val="00674664"/>
    <w:rsid w:val="00676D66"/>
    <w:rsid w:val="00677564"/>
    <w:rsid w:val="00677C12"/>
    <w:rsid w:val="006839F6"/>
    <w:rsid w:val="0068452B"/>
    <w:rsid w:val="006856CD"/>
    <w:rsid w:val="00687DE7"/>
    <w:rsid w:val="006937E5"/>
    <w:rsid w:val="006943B5"/>
    <w:rsid w:val="00696455"/>
    <w:rsid w:val="006A3271"/>
    <w:rsid w:val="006A4C0F"/>
    <w:rsid w:val="006A6282"/>
    <w:rsid w:val="006A6C17"/>
    <w:rsid w:val="006B1383"/>
    <w:rsid w:val="006B707F"/>
    <w:rsid w:val="006B723D"/>
    <w:rsid w:val="006B7594"/>
    <w:rsid w:val="006C0A9B"/>
    <w:rsid w:val="006C6C57"/>
    <w:rsid w:val="006D0AB9"/>
    <w:rsid w:val="006D3581"/>
    <w:rsid w:val="006D459B"/>
    <w:rsid w:val="006D60C2"/>
    <w:rsid w:val="006D6445"/>
    <w:rsid w:val="006D6F4A"/>
    <w:rsid w:val="006E11CF"/>
    <w:rsid w:val="006E2D45"/>
    <w:rsid w:val="006E5123"/>
    <w:rsid w:val="006E756C"/>
    <w:rsid w:val="006F255D"/>
    <w:rsid w:val="006F35EE"/>
    <w:rsid w:val="006F4113"/>
    <w:rsid w:val="006F5E23"/>
    <w:rsid w:val="00701CA3"/>
    <w:rsid w:val="00702B1A"/>
    <w:rsid w:val="007048B1"/>
    <w:rsid w:val="00707520"/>
    <w:rsid w:val="007105A9"/>
    <w:rsid w:val="007125AD"/>
    <w:rsid w:val="007140E9"/>
    <w:rsid w:val="007141F8"/>
    <w:rsid w:val="00715029"/>
    <w:rsid w:val="007150EE"/>
    <w:rsid w:val="00722171"/>
    <w:rsid w:val="007222E8"/>
    <w:rsid w:val="007269DF"/>
    <w:rsid w:val="007277C5"/>
    <w:rsid w:val="007320A0"/>
    <w:rsid w:val="0073488C"/>
    <w:rsid w:val="00734E34"/>
    <w:rsid w:val="00735356"/>
    <w:rsid w:val="0073695A"/>
    <w:rsid w:val="00744C20"/>
    <w:rsid w:val="007459BD"/>
    <w:rsid w:val="00745F18"/>
    <w:rsid w:val="00752018"/>
    <w:rsid w:val="0075266A"/>
    <w:rsid w:val="00752949"/>
    <w:rsid w:val="00755943"/>
    <w:rsid w:val="007570B6"/>
    <w:rsid w:val="007605A5"/>
    <w:rsid w:val="007606AF"/>
    <w:rsid w:val="00763118"/>
    <w:rsid w:val="0076398F"/>
    <w:rsid w:val="00765B37"/>
    <w:rsid w:val="00767900"/>
    <w:rsid w:val="00775AA5"/>
    <w:rsid w:val="007950E7"/>
    <w:rsid w:val="00796958"/>
    <w:rsid w:val="00796CA5"/>
    <w:rsid w:val="00797A4C"/>
    <w:rsid w:val="007A1E15"/>
    <w:rsid w:val="007A5724"/>
    <w:rsid w:val="007A5FE8"/>
    <w:rsid w:val="007A7286"/>
    <w:rsid w:val="007B0105"/>
    <w:rsid w:val="007B2415"/>
    <w:rsid w:val="007B4A80"/>
    <w:rsid w:val="007C5332"/>
    <w:rsid w:val="007C5ECE"/>
    <w:rsid w:val="007D07D0"/>
    <w:rsid w:val="007D3755"/>
    <w:rsid w:val="007D3A14"/>
    <w:rsid w:val="007D66F1"/>
    <w:rsid w:val="007E1C59"/>
    <w:rsid w:val="007E209D"/>
    <w:rsid w:val="007E310C"/>
    <w:rsid w:val="007E3311"/>
    <w:rsid w:val="007E3A35"/>
    <w:rsid w:val="007E4D82"/>
    <w:rsid w:val="007F05EB"/>
    <w:rsid w:val="007F1EE6"/>
    <w:rsid w:val="008025E5"/>
    <w:rsid w:val="00803251"/>
    <w:rsid w:val="00803C5E"/>
    <w:rsid w:val="008040BB"/>
    <w:rsid w:val="008045A8"/>
    <w:rsid w:val="00811D5F"/>
    <w:rsid w:val="00812B85"/>
    <w:rsid w:val="00813ACF"/>
    <w:rsid w:val="00814ADA"/>
    <w:rsid w:val="00821489"/>
    <w:rsid w:val="00823998"/>
    <w:rsid w:val="00825445"/>
    <w:rsid w:val="00827F4B"/>
    <w:rsid w:val="00833E58"/>
    <w:rsid w:val="008349BE"/>
    <w:rsid w:val="00835EFA"/>
    <w:rsid w:val="00841EC7"/>
    <w:rsid w:val="0084365B"/>
    <w:rsid w:val="008443C5"/>
    <w:rsid w:val="00844586"/>
    <w:rsid w:val="0084628D"/>
    <w:rsid w:val="00853A66"/>
    <w:rsid w:val="00854A03"/>
    <w:rsid w:val="0085572E"/>
    <w:rsid w:val="00857965"/>
    <w:rsid w:val="00863D15"/>
    <w:rsid w:val="008652FE"/>
    <w:rsid w:val="008678D7"/>
    <w:rsid w:val="00874FB6"/>
    <w:rsid w:val="00877492"/>
    <w:rsid w:val="008776C6"/>
    <w:rsid w:val="00877A81"/>
    <w:rsid w:val="00881771"/>
    <w:rsid w:val="008820D8"/>
    <w:rsid w:val="008872B9"/>
    <w:rsid w:val="0088774E"/>
    <w:rsid w:val="0088778C"/>
    <w:rsid w:val="00887FBD"/>
    <w:rsid w:val="0089185B"/>
    <w:rsid w:val="00892326"/>
    <w:rsid w:val="008933E0"/>
    <w:rsid w:val="008951C0"/>
    <w:rsid w:val="00895DB0"/>
    <w:rsid w:val="008963B1"/>
    <w:rsid w:val="008965E1"/>
    <w:rsid w:val="008A067F"/>
    <w:rsid w:val="008A218B"/>
    <w:rsid w:val="008A27BD"/>
    <w:rsid w:val="008A283E"/>
    <w:rsid w:val="008A2A9B"/>
    <w:rsid w:val="008A496C"/>
    <w:rsid w:val="008A646C"/>
    <w:rsid w:val="008A7D82"/>
    <w:rsid w:val="008B0AB5"/>
    <w:rsid w:val="008B0CE2"/>
    <w:rsid w:val="008B1E07"/>
    <w:rsid w:val="008B7819"/>
    <w:rsid w:val="008C2312"/>
    <w:rsid w:val="008C3595"/>
    <w:rsid w:val="008C3B37"/>
    <w:rsid w:val="008C3FA5"/>
    <w:rsid w:val="008C481C"/>
    <w:rsid w:val="008C56F0"/>
    <w:rsid w:val="008C7506"/>
    <w:rsid w:val="008D0D7C"/>
    <w:rsid w:val="008D100F"/>
    <w:rsid w:val="008D5CDF"/>
    <w:rsid w:val="008D7E36"/>
    <w:rsid w:val="008E22C5"/>
    <w:rsid w:val="008E3A98"/>
    <w:rsid w:val="008E3FD5"/>
    <w:rsid w:val="008E47D8"/>
    <w:rsid w:val="008E515A"/>
    <w:rsid w:val="008E67E6"/>
    <w:rsid w:val="008F2C24"/>
    <w:rsid w:val="008F6117"/>
    <w:rsid w:val="00901DCD"/>
    <w:rsid w:val="00903308"/>
    <w:rsid w:val="009033CF"/>
    <w:rsid w:val="009043F5"/>
    <w:rsid w:val="00904B70"/>
    <w:rsid w:val="00905778"/>
    <w:rsid w:val="0090592F"/>
    <w:rsid w:val="00905C2F"/>
    <w:rsid w:val="00905C69"/>
    <w:rsid w:val="0091010A"/>
    <w:rsid w:val="00910D66"/>
    <w:rsid w:val="00912BD7"/>
    <w:rsid w:val="009135C4"/>
    <w:rsid w:val="00915A25"/>
    <w:rsid w:val="00917C36"/>
    <w:rsid w:val="00917CEB"/>
    <w:rsid w:val="00921FA3"/>
    <w:rsid w:val="00923B76"/>
    <w:rsid w:val="00923F74"/>
    <w:rsid w:val="00925846"/>
    <w:rsid w:val="00930278"/>
    <w:rsid w:val="009305FC"/>
    <w:rsid w:val="00930DA1"/>
    <w:rsid w:val="00930FCD"/>
    <w:rsid w:val="0093259A"/>
    <w:rsid w:val="0093308F"/>
    <w:rsid w:val="00936FB8"/>
    <w:rsid w:val="009372FF"/>
    <w:rsid w:val="0094130C"/>
    <w:rsid w:val="00942013"/>
    <w:rsid w:val="0094659B"/>
    <w:rsid w:val="009466D1"/>
    <w:rsid w:val="009504C3"/>
    <w:rsid w:val="0095189D"/>
    <w:rsid w:val="00955698"/>
    <w:rsid w:val="00956A48"/>
    <w:rsid w:val="00957003"/>
    <w:rsid w:val="00960B8B"/>
    <w:rsid w:val="00961E13"/>
    <w:rsid w:val="00965017"/>
    <w:rsid w:val="009676E7"/>
    <w:rsid w:val="00967E5C"/>
    <w:rsid w:val="00970EA3"/>
    <w:rsid w:val="0097265A"/>
    <w:rsid w:val="00981BDD"/>
    <w:rsid w:val="00982D49"/>
    <w:rsid w:val="00983DDD"/>
    <w:rsid w:val="00984543"/>
    <w:rsid w:val="0098554E"/>
    <w:rsid w:val="0098799C"/>
    <w:rsid w:val="00990690"/>
    <w:rsid w:val="009939EA"/>
    <w:rsid w:val="0099491F"/>
    <w:rsid w:val="00994C39"/>
    <w:rsid w:val="009A0C89"/>
    <w:rsid w:val="009A22B0"/>
    <w:rsid w:val="009A464A"/>
    <w:rsid w:val="009A5ECE"/>
    <w:rsid w:val="009A6DB9"/>
    <w:rsid w:val="009B149F"/>
    <w:rsid w:val="009B166E"/>
    <w:rsid w:val="009B2A0C"/>
    <w:rsid w:val="009B3AE4"/>
    <w:rsid w:val="009B3B9C"/>
    <w:rsid w:val="009C1348"/>
    <w:rsid w:val="009C28A1"/>
    <w:rsid w:val="009C2E2B"/>
    <w:rsid w:val="009C585B"/>
    <w:rsid w:val="009C6E47"/>
    <w:rsid w:val="009C7C82"/>
    <w:rsid w:val="009D180C"/>
    <w:rsid w:val="009D3E09"/>
    <w:rsid w:val="009D4CE2"/>
    <w:rsid w:val="009D6747"/>
    <w:rsid w:val="009E0044"/>
    <w:rsid w:val="009E007F"/>
    <w:rsid w:val="009E05BE"/>
    <w:rsid w:val="009E394B"/>
    <w:rsid w:val="009E4367"/>
    <w:rsid w:val="009E4FD8"/>
    <w:rsid w:val="009E72A3"/>
    <w:rsid w:val="009F2B3F"/>
    <w:rsid w:val="009F5914"/>
    <w:rsid w:val="009F7C14"/>
    <w:rsid w:val="00A0185F"/>
    <w:rsid w:val="00A01E1C"/>
    <w:rsid w:val="00A02159"/>
    <w:rsid w:val="00A0339F"/>
    <w:rsid w:val="00A10223"/>
    <w:rsid w:val="00A102CD"/>
    <w:rsid w:val="00A13D42"/>
    <w:rsid w:val="00A1673D"/>
    <w:rsid w:val="00A24E61"/>
    <w:rsid w:val="00A25369"/>
    <w:rsid w:val="00A2536D"/>
    <w:rsid w:val="00A2686D"/>
    <w:rsid w:val="00A30342"/>
    <w:rsid w:val="00A31297"/>
    <w:rsid w:val="00A369AE"/>
    <w:rsid w:val="00A422F5"/>
    <w:rsid w:val="00A4647D"/>
    <w:rsid w:val="00A47163"/>
    <w:rsid w:val="00A47A62"/>
    <w:rsid w:val="00A515E6"/>
    <w:rsid w:val="00A527C2"/>
    <w:rsid w:val="00A553F4"/>
    <w:rsid w:val="00A56ACE"/>
    <w:rsid w:val="00A61AB4"/>
    <w:rsid w:val="00A640C8"/>
    <w:rsid w:val="00A6491A"/>
    <w:rsid w:val="00A669B9"/>
    <w:rsid w:val="00A71928"/>
    <w:rsid w:val="00A75AB8"/>
    <w:rsid w:val="00A76368"/>
    <w:rsid w:val="00A7711B"/>
    <w:rsid w:val="00A8000D"/>
    <w:rsid w:val="00A80F1F"/>
    <w:rsid w:val="00A827E6"/>
    <w:rsid w:val="00A8433C"/>
    <w:rsid w:val="00A8664C"/>
    <w:rsid w:val="00A875E3"/>
    <w:rsid w:val="00A87D21"/>
    <w:rsid w:val="00A93CBE"/>
    <w:rsid w:val="00A94B56"/>
    <w:rsid w:val="00A973FC"/>
    <w:rsid w:val="00AB0E14"/>
    <w:rsid w:val="00AB133E"/>
    <w:rsid w:val="00AB34F4"/>
    <w:rsid w:val="00AB4173"/>
    <w:rsid w:val="00AB5B8C"/>
    <w:rsid w:val="00AB5DFD"/>
    <w:rsid w:val="00AB6621"/>
    <w:rsid w:val="00AC0D0C"/>
    <w:rsid w:val="00AC28CA"/>
    <w:rsid w:val="00AC2C34"/>
    <w:rsid w:val="00AC430D"/>
    <w:rsid w:val="00AC6238"/>
    <w:rsid w:val="00AD17E1"/>
    <w:rsid w:val="00AD7566"/>
    <w:rsid w:val="00AE0784"/>
    <w:rsid w:val="00AE28F1"/>
    <w:rsid w:val="00AE2B29"/>
    <w:rsid w:val="00AE53C2"/>
    <w:rsid w:val="00AE562E"/>
    <w:rsid w:val="00AE5AF4"/>
    <w:rsid w:val="00AF003D"/>
    <w:rsid w:val="00AF2A2F"/>
    <w:rsid w:val="00AF43EE"/>
    <w:rsid w:val="00AF5E53"/>
    <w:rsid w:val="00AF5F93"/>
    <w:rsid w:val="00AF6838"/>
    <w:rsid w:val="00AF6D21"/>
    <w:rsid w:val="00AF7BC7"/>
    <w:rsid w:val="00AF7E11"/>
    <w:rsid w:val="00B03086"/>
    <w:rsid w:val="00B07336"/>
    <w:rsid w:val="00B124E5"/>
    <w:rsid w:val="00B13B01"/>
    <w:rsid w:val="00B21694"/>
    <w:rsid w:val="00B21A8B"/>
    <w:rsid w:val="00B24F95"/>
    <w:rsid w:val="00B256BC"/>
    <w:rsid w:val="00B26892"/>
    <w:rsid w:val="00B274AA"/>
    <w:rsid w:val="00B304FA"/>
    <w:rsid w:val="00B32F53"/>
    <w:rsid w:val="00B334B7"/>
    <w:rsid w:val="00B3549B"/>
    <w:rsid w:val="00B36967"/>
    <w:rsid w:val="00B37D25"/>
    <w:rsid w:val="00B427D3"/>
    <w:rsid w:val="00B42A55"/>
    <w:rsid w:val="00B51791"/>
    <w:rsid w:val="00B533FB"/>
    <w:rsid w:val="00B53B87"/>
    <w:rsid w:val="00B5616E"/>
    <w:rsid w:val="00B56E4B"/>
    <w:rsid w:val="00B627A3"/>
    <w:rsid w:val="00B643D3"/>
    <w:rsid w:val="00B65ACA"/>
    <w:rsid w:val="00B72547"/>
    <w:rsid w:val="00B73B07"/>
    <w:rsid w:val="00B740ED"/>
    <w:rsid w:val="00B75593"/>
    <w:rsid w:val="00B82E06"/>
    <w:rsid w:val="00B83307"/>
    <w:rsid w:val="00B837CC"/>
    <w:rsid w:val="00B839D6"/>
    <w:rsid w:val="00B8512A"/>
    <w:rsid w:val="00B85BED"/>
    <w:rsid w:val="00B85DF7"/>
    <w:rsid w:val="00B86085"/>
    <w:rsid w:val="00B8635C"/>
    <w:rsid w:val="00B87A69"/>
    <w:rsid w:val="00BA085B"/>
    <w:rsid w:val="00BA63F8"/>
    <w:rsid w:val="00BA6623"/>
    <w:rsid w:val="00BA7D33"/>
    <w:rsid w:val="00BB1D7D"/>
    <w:rsid w:val="00BB2440"/>
    <w:rsid w:val="00BB26D9"/>
    <w:rsid w:val="00BC09AE"/>
    <w:rsid w:val="00BC0C45"/>
    <w:rsid w:val="00BC3766"/>
    <w:rsid w:val="00BC5B47"/>
    <w:rsid w:val="00BC7D37"/>
    <w:rsid w:val="00BD1D23"/>
    <w:rsid w:val="00BD40D7"/>
    <w:rsid w:val="00BD465E"/>
    <w:rsid w:val="00BD57E7"/>
    <w:rsid w:val="00BD5EE7"/>
    <w:rsid w:val="00BD7923"/>
    <w:rsid w:val="00BE2976"/>
    <w:rsid w:val="00BE4F34"/>
    <w:rsid w:val="00BE5666"/>
    <w:rsid w:val="00BF1C6D"/>
    <w:rsid w:val="00BF3626"/>
    <w:rsid w:val="00BF68F4"/>
    <w:rsid w:val="00BF7324"/>
    <w:rsid w:val="00C024CF"/>
    <w:rsid w:val="00C0327A"/>
    <w:rsid w:val="00C03883"/>
    <w:rsid w:val="00C0455E"/>
    <w:rsid w:val="00C05EA4"/>
    <w:rsid w:val="00C06EF3"/>
    <w:rsid w:val="00C125C8"/>
    <w:rsid w:val="00C14BAF"/>
    <w:rsid w:val="00C16D1D"/>
    <w:rsid w:val="00C213B3"/>
    <w:rsid w:val="00C23714"/>
    <w:rsid w:val="00C24659"/>
    <w:rsid w:val="00C2492B"/>
    <w:rsid w:val="00C24D1F"/>
    <w:rsid w:val="00C305F3"/>
    <w:rsid w:val="00C30ABC"/>
    <w:rsid w:val="00C41C36"/>
    <w:rsid w:val="00C425CB"/>
    <w:rsid w:val="00C45C89"/>
    <w:rsid w:val="00C46F63"/>
    <w:rsid w:val="00C51BC7"/>
    <w:rsid w:val="00C535A9"/>
    <w:rsid w:val="00C5387F"/>
    <w:rsid w:val="00C53F50"/>
    <w:rsid w:val="00C5480F"/>
    <w:rsid w:val="00C56F27"/>
    <w:rsid w:val="00C570E2"/>
    <w:rsid w:val="00C57980"/>
    <w:rsid w:val="00C6626A"/>
    <w:rsid w:val="00C6727C"/>
    <w:rsid w:val="00C674AC"/>
    <w:rsid w:val="00C72978"/>
    <w:rsid w:val="00C73C14"/>
    <w:rsid w:val="00C744A4"/>
    <w:rsid w:val="00C75C0A"/>
    <w:rsid w:val="00C775DC"/>
    <w:rsid w:val="00C822C5"/>
    <w:rsid w:val="00C82E40"/>
    <w:rsid w:val="00C82FF2"/>
    <w:rsid w:val="00C85C99"/>
    <w:rsid w:val="00C863F7"/>
    <w:rsid w:val="00C87A3F"/>
    <w:rsid w:val="00C943A7"/>
    <w:rsid w:val="00C9477D"/>
    <w:rsid w:val="00C961D8"/>
    <w:rsid w:val="00C96D04"/>
    <w:rsid w:val="00CA1FB2"/>
    <w:rsid w:val="00CA447F"/>
    <w:rsid w:val="00CA4D82"/>
    <w:rsid w:val="00CB0390"/>
    <w:rsid w:val="00CB0485"/>
    <w:rsid w:val="00CB04C0"/>
    <w:rsid w:val="00CB0694"/>
    <w:rsid w:val="00CB3AB6"/>
    <w:rsid w:val="00CB631F"/>
    <w:rsid w:val="00CB7A3A"/>
    <w:rsid w:val="00CC1503"/>
    <w:rsid w:val="00CC1C3A"/>
    <w:rsid w:val="00CC1D93"/>
    <w:rsid w:val="00CC75DC"/>
    <w:rsid w:val="00CD2F4C"/>
    <w:rsid w:val="00CD4589"/>
    <w:rsid w:val="00CD5FF1"/>
    <w:rsid w:val="00CD66D5"/>
    <w:rsid w:val="00CD7162"/>
    <w:rsid w:val="00CE1485"/>
    <w:rsid w:val="00CE303E"/>
    <w:rsid w:val="00CF1864"/>
    <w:rsid w:val="00CF56A2"/>
    <w:rsid w:val="00CF6829"/>
    <w:rsid w:val="00CF736B"/>
    <w:rsid w:val="00D036DC"/>
    <w:rsid w:val="00D046F1"/>
    <w:rsid w:val="00D052C8"/>
    <w:rsid w:val="00D05467"/>
    <w:rsid w:val="00D0733E"/>
    <w:rsid w:val="00D126C4"/>
    <w:rsid w:val="00D13B60"/>
    <w:rsid w:val="00D15316"/>
    <w:rsid w:val="00D15D41"/>
    <w:rsid w:val="00D16C35"/>
    <w:rsid w:val="00D171A3"/>
    <w:rsid w:val="00D17A69"/>
    <w:rsid w:val="00D212DB"/>
    <w:rsid w:val="00D216D0"/>
    <w:rsid w:val="00D24DCD"/>
    <w:rsid w:val="00D27FC0"/>
    <w:rsid w:val="00D31382"/>
    <w:rsid w:val="00D314F6"/>
    <w:rsid w:val="00D315A2"/>
    <w:rsid w:val="00D31930"/>
    <w:rsid w:val="00D334E1"/>
    <w:rsid w:val="00D34348"/>
    <w:rsid w:val="00D35C79"/>
    <w:rsid w:val="00D36AD5"/>
    <w:rsid w:val="00D3762B"/>
    <w:rsid w:val="00D402E9"/>
    <w:rsid w:val="00D42C00"/>
    <w:rsid w:val="00D43949"/>
    <w:rsid w:val="00D44D1E"/>
    <w:rsid w:val="00D466AE"/>
    <w:rsid w:val="00D47192"/>
    <w:rsid w:val="00D50949"/>
    <w:rsid w:val="00D53DE0"/>
    <w:rsid w:val="00D61C43"/>
    <w:rsid w:val="00D64BF4"/>
    <w:rsid w:val="00D722AF"/>
    <w:rsid w:val="00D76270"/>
    <w:rsid w:val="00D76C3D"/>
    <w:rsid w:val="00D76D28"/>
    <w:rsid w:val="00D77FE3"/>
    <w:rsid w:val="00D809F9"/>
    <w:rsid w:val="00D8144E"/>
    <w:rsid w:val="00D82386"/>
    <w:rsid w:val="00D83E4A"/>
    <w:rsid w:val="00D90B05"/>
    <w:rsid w:val="00D91259"/>
    <w:rsid w:val="00D93CDB"/>
    <w:rsid w:val="00D968CD"/>
    <w:rsid w:val="00D971DD"/>
    <w:rsid w:val="00DA4312"/>
    <w:rsid w:val="00DB022B"/>
    <w:rsid w:val="00DB02D9"/>
    <w:rsid w:val="00DB1E88"/>
    <w:rsid w:val="00DB2330"/>
    <w:rsid w:val="00DB364B"/>
    <w:rsid w:val="00DB4DAB"/>
    <w:rsid w:val="00DC083D"/>
    <w:rsid w:val="00DC349B"/>
    <w:rsid w:val="00DC39B7"/>
    <w:rsid w:val="00DC5A28"/>
    <w:rsid w:val="00DC6842"/>
    <w:rsid w:val="00DD0D30"/>
    <w:rsid w:val="00DD4664"/>
    <w:rsid w:val="00DE0DD6"/>
    <w:rsid w:val="00DE1ADE"/>
    <w:rsid w:val="00DE1E94"/>
    <w:rsid w:val="00DE274C"/>
    <w:rsid w:val="00DE3E01"/>
    <w:rsid w:val="00DE488A"/>
    <w:rsid w:val="00DE676D"/>
    <w:rsid w:val="00DE6D35"/>
    <w:rsid w:val="00DF16F9"/>
    <w:rsid w:val="00DF2061"/>
    <w:rsid w:val="00DF3300"/>
    <w:rsid w:val="00DF3B35"/>
    <w:rsid w:val="00DF4F88"/>
    <w:rsid w:val="00E015C5"/>
    <w:rsid w:val="00E036BC"/>
    <w:rsid w:val="00E0448C"/>
    <w:rsid w:val="00E0527E"/>
    <w:rsid w:val="00E0607C"/>
    <w:rsid w:val="00E07B7D"/>
    <w:rsid w:val="00E10E40"/>
    <w:rsid w:val="00E132D3"/>
    <w:rsid w:val="00E14987"/>
    <w:rsid w:val="00E16E32"/>
    <w:rsid w:val="00E21154"/>
    <w:rsid w:val="00E244F7"/>
    <w:rsid w:val="00E26B9E"/>
    <w:rsid w:val="00E3094B"/>
    <w:rsid w:val="00E30BC9"/>
    <w:rsid w:val="00E3198D"/>
    <w:rsid w:val="00E31A2B"/>
    <w:rsid w:val="00E33994"/>
    <w:rsid w:val="00E340D8"/>
    <w:rsid w:val="00E344E7"/>
    <w:rsid w:val="00E3498D"/>
    <w:rsid w:val="00E34C1E"/>
    <w:rsid w:val="00E407BD"/>
    <w:rsid w:val="00E40D9D"/>
    <w:rsid w:val="00E44680"/>
    <w:rsid w:val="00E4581E"/>
    <w:rsid w:val="00E460CC"/>
    <w:rsid w:val="00E5089A"/>
    <w:rsid w:val="00E52483"/>
    <w:rsid w:val="00E55A43"/>
    <w:rsid w:val="00E56FBC"/>
    <w:rsid w:val="00E6059A"/>
    <w:rsid w:val="00E60E40"/>
    <w:rsid w:val="00E60EE0"/>
    <w:rsid w:val="00E61367"/>
    <w:rsid w:val="00E6465E"/>
    <w:rsid w:val="00E66B3B"/>
    <w:rsid w:val="00E70B61"/>
    <w:rsid w:val="00E733E5"/>
    <w:rsid w:val="00E74CE4"/>
    <w:rsid w:val="00E75B39"/>
    <w:rsid w:val="00E774F4"/>
    <w:rsid w:val="00E80913"/>
    <w:rsid w:val="00E81D8B"/>
    <w:rsid w:val="00E830E4"/>
    <w:rsid w:val="00E8328B"/>
    <w:rsid w:val="00E83BF4"/>
    <w:rsid w:val="00E84693"/>
    <w:rsid w:val="00E84976"/>
    <w:rsid w:val="00E87B6F"/>
    <w:rsid w:val="00E9076B"/>
    <w:rsid w:val="00E90796"/>
    <w:rsid w:val="00E92730"/>
    <w:rsid w:val="00E9791E"/>
    <w:rsid w:val="00EA093E"/>
    <w:rsid w:val="00EB26D4"/>
    <w:rsid w:val="00EB61E8"/>
    <w:rsid w:val="00EB6626"/>
    <w:rsid w:val="00EB7145"/>
    <w:rsid w:val="00EC2ADC"/>
    <w:rsid w:val="00EC3602"/>
    <w:rsid w:val="00EC466C"/>
    <w:rsid w:val="00EC5188"/>
    <w:rsid w:val="00EC7C68"/>
    <w:rsid w:val="00ED0EF2"/>
    <w:rsid w:val="00ED32B8"/>
    <w:rsid w:val="00ED4D89"/>
    <w:rsid w:val="00ED72AC"/>
    <w:rsid w:val="00EE2269"/>
    <w:rsid w:val="00EE2510"/>
    <w:rsid w:val="00EE4EA5"/>
    <w:rsid w:val="00EE5972"/>
    <w:rsid w:val="00EE6B11"/>
    <w:rsid w:val="00EE6E8F"/>
    <w:rsid w:val="00EF1335"/>
    <w:rsid w:val="00EF248A"/>
    <w:rsid w:val="00EF4846"/>
    <w:rsid w:val="00EF5485"/>
    <w:rsid w:val="00EF6530"/>
    <w:rsid w:val="00EF7B4C"/>
    <w:rsid w:val="00F02DDA"/>
    <w:rsid w:val="00F04F1F"/>
    <w:rsid w:val="00F06052"/>
    <w:rsid w:val="00F10720"/>
    <w:rsid w:val="00F114E1"/>
    <w:rsid w:val="00F12EF2"/>
    <w:rsid w:val="00F15B49"/>
    <w:rsid w:val="00F30B6F"/>
    <w:rsid w:val="00F333FE"/>
    <w:rsid w:val="00F35889"/>
    <w:rsid w:val="00F36D03"/>
    <w:rsid w:val="00F40C54"/>
    <w:rsid w:val="00F47AF3"/>
    <w:rsid w:val="00F50011"/>
    <w:rsid w:val="00F50BD6"/>
    <w:rsid w:val="00F522E6"/>
    <w:rsid w:val="00F526AC"/>
    <w:rsid w:val="00F55248"/>
    <w:rsid w:val="00F61FE1"/>
    <w:rsid w:val="00F6201A"/>
    <w:rsid w:val="00F62282"/>
    <w:rsid w:val="00F647B7"/>
    <w:rsid w:val="00F67EB1"/>
    <w:rsid w:val="00F70793"/>
    <w:rsid w:val="00F72E2B"/>
    <w:rsid w:val="00F74096"/>
    <w:rsid w:val="00F751C1"/>
    <w:rsid w:val="00F76392"/>
    <w:rsid w:val="00F77663"/>
    <w:rsid w:val="00F825C9"/>
    <w:rsid w:val="00F82B72"/>
    <w:rsid w:val="00F833A5"/>
    <w:rsid w:val="00F84144"/>
    <w:rsid w:val="00F8510A"/>
    <w:rsid w:val="00F86154"/>
    <w:rsid w:val="00F87F62"/>
    <w:rsid w:val="00F9024F"/>
    <w:rsid w:val="00F92245"/>
    <w:rsid w:val="00F930DD"/>
    <w:rsid w:val="00F9443A"/>
    <w:rsid w:val="00F951DC"/>
    <w:rsid w:val="00FA1517"/>
    <w:rsid w:val="00FA424D"/>
    <w:rsid w:val="00FA4291"/>
    <w:rsid w:val="00FA771E"/>
    <w:rsid w:val="00FA7946"/>
    <w:rsid w:val="00FB2B93"/>
    <w:rsid w:val="00FB2F60"/>
    <w:rsid w:val="00FB3707"/>
    <w:rsid w:val="00FB4CD6"/>
    <w:rsid w:val="00FB6EA3"/>
    <w:rsid w:val="00FC046F"/>
    <w:rsid w:val="00FC39DF"/>
    <w:rsid w:val="00FC5603"/>
    <w:rsid w:val="00FC7124"/>
    <w:rsid w:val="00FC763D"/>
    <w:rsid w:val="00FD20F9"/>
    <w:rsid w:val="00FD4AC0"/>
    <w:rsid w:val="00FD55C8"/>
    <w:rsid w:val="00FE13CB"/>
    <w:rsid w:val="00FE3EF0"/>
    <w:rsid w:val="00FE629C"/>
    <w:rsid w:val="00FF0911"/>
    <w:rsid w:val="00FF0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D3A14"/>
    <w:rPr>
      <w:color w:val="0000FF"/>
      <w:u w:val="single"/>
    </w:rPr>
  </w:style>
  <w:style w:type="paragraph" w:styleId="Normlnweb">
    <w:name w:val="Normal (Web)"/>
    <w:basedOn w:val="Normln"/>
    <w:uiPriority w:val="99"/>
    <w:semiHidden/>
    <w:unhideWhenUsed/>
    <w:rsid w:val="0036659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11D5F"/>
    <w:pPr>
      <w:ind w:left="720"/>
      <w:contextualSpacing/>
    </w:pPr>
  </w:style>
  <w:style w:type="paragraph" w:styleId="Textbubliny">
    <w:name w:val="Balloon Text"/>
    <w:basedOn w:val="Normln"/>
    <w:link w:val="TextbublinyChar"/>
    <w:uiPriority w:val="99"/>
    <w:semiHidden/>
    <w:unhideWhenUsed/>
    <w:rsid w:val="002F2E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2EF6"/>
    <w:rPr>
      <w:rFonts w:ascii="Tahoma" w:hAnsi="Tahoma" w:cs="Tahoma"/>
      <w:sz w:val="16"/>
      <w:szCs w:val="16"/>
    </w:rPr>
  </w:style>
  <w:style w:type="paragraph" w:styleId="Bezmezer">
    <w:name w:val="No Spacing"/>
    <w:uiPriority w:val="1"/>
    <w:qFormat/>
    <w:rsid w:val="00DF2061"/>
    <w:pPr>
      <w:spacing w:after="0" w:line="240" w:lineRule="auto"/>
    </w:pPr>
  </w:style>
  <w:style w:type="paragraph" w:customStyle="1" w:styleId="Default">
    <w:name w:val="Default"/>
    <w:rsid w:val="00DF20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D3A14"/>
    <w:rPr>
      <w:color w:val="0000FF"/>
      <w:u w:val="single"/>
    </w:rPr>
  </w:style>
  <w:style w:type="paragraph" w:styleId="Normlnweb">
    <w:name w:val="Normal (Web)"/>
    <w:basedOn w:val="Normln"/>
    <w:uiPriority w:val="99"/>
    <w:semiHidden/>
    <w:unhideWhenUsed/>
    <w:rsid w:val="0036659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11D5F"/>
    <w:pPr>
      <w:ind w:left="720"/>
      <w:contextualSpacing/>
    </w:pPr>
  </w:style>
  <w:style w:type="paragraph" w:styleId="Textbubliny">
    <w:name w:val="Balloon Text"/>
    <w:basedOn w:val="Normln"/>
    <w:link w:val="TextbublinyChar"/>
    <w:uiPriority w:val="99"/>
    <w:semiHidden/>
    <w:unhideWhenUsed/>
    <w:rsid w:val="002F2EF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2EF6"/>
    <w:rPr>
      <w:rFonts w:ascii="Tahoma" w:hAnsi="Tahoma" w:cs="Tahoma"/>
      <w:sz w:val="16"/>
      <w:szCs w:val="16"/>
    </w:rPr>
  </w:style>
  <w:style w:type="paragraph" w:styleId="Bezmezer">
    <w:name w:val="No Spacing"/>
    <w:uiPriority w:val="1"/>
    <w:qFormat/>
    <w:rsid w:val="00DF2061"/>
    <w:pPr>
      <w:spacing w:after="0" w:line="240" w:lineRule="auto"/>
    </w:pPr>
  </w:style>
  <w:style w:type="paragraph" w:customStyle="1" w:styleId="Default">
    <w:name w:val="Default"/>
    <w:rsid w:val="00DF20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9355">
      <w:bodyDiv w:val="1"/>
      <w:marLeft w:val="0"/>
      <w:marRight w:val="0"/>
      <w:marTop w:val="0"/>
      <w:marBottom w:val="0"/>
      <w:divBdr>
        <w:top w:val="none" w:sz="0" w:space="0" w:color="auto"/>
        <w:left w:val="none" w:sz="0" w:space="0" w:color="auto"/>
        <w:bottom w:val="none" w:sz="0" w:space="0" w:color="auto"/>
        <w:right w:val="none" w:sz="0" w:space="0" w:color="auto"/>
      </w:divBdr>
    </w:div>
    <w:div w:id="436875300">
      <w:bodyDiv w:val="1"/>
      <w:marLeft w:val="0"/>
      <w:marRight w:val="0"/>
      <w:marTop w:val="0"/>
      <w:marBottom w:val="0"/>
      <w:divBdr>
        <w:top w:val="none" w:sz="0" w:space="0" w:color="auto"/>
        <w:left w:val="none" w:sz="0" w:space="0" w:color="auto"/>
        <w:bottom w:val="none" w:sz="0" w:space="0" w:color="auto"/>
        <w:right w:val="none" w:sz="0" w:space="0" w:color="auto"/>
      </w:divBdr>
      <w:divsChild>
        <w:div w:id="292175405">
          <w:marLeft w:val="0"/>
          <w:marRight w:val="0"/>
          <w:marTop w:val="0"/>
          <w:marBottom w:val="0"/>
          <w:divBdr>
            <w:top w:val="none" w:sz="0" w:space="0" w:color="auto"/>
            <w:left w:val="none" w:sz="0" w:space="0" w:color="auto"/>
            <w:bottom w:val="none" w:sz="0" w:space="0" w:color="auto"/>
            <w:right w:val="none" w:sz="0" w:space="0" w:color="auto"/>
          </w:divBdr>
        </w:div>
        <w:div w:id="1784230786">
          <w:marLeft w:val="0"/>
          <w:marRight w:val="0"/>
          <w:marTop w:val="0"/>
          <w:marBottom w:val="0"/>
          <w:divBdr>
            <w:top w:val="none" w:sz="0" w:space="0" w:color="auto"/>
            <w:left w:val="none" w:sz="0" w:space="0" w:color="auto"/>
            <w:bottom w:val="none" w:sz="0" w:space="0" w:color="auto"/>
            <w:right w:val="none" w:sz="0" w:space="0" w:color="auto"/>
          </w:divBdr>
        </w:div>
        <w:div w:id="419067065">
          <w:marLeft w:val="0"/>
          <w:marRight w:val="0"/>
          <w:marTop w:val="0"/>
          <w:marBottom w:val="0"/>
          <w:divBdr>
            <w:top w:val="none" w:sz="0" w:space="0" w:color="auto"/>
            <w:left w:val="none" w:sz="0" w:space="0" w:color="auto"/>
            <w:bottom w:val="none" w:sz="0" w:space="0" w:color="auto"/>
            <w:right w:val="none" w:sz="0" w:space="0" w:color="auto"/>
          </w:divBdr>
        </w:div>
      </w:divsChild>
    </w:div>
    <w:div w:id="1264150016">
      <w:bodyDiv w:val="1"/>
      <w:marLeft w:val="0"/>
      <w:marRight w:val="0"/>
      <w:marTop w:val="0"/>
      <w:marBottom w:val="0"/>
      <w:divBdr>
        <w:top w:val="none" w:sz="0" w:space="0" w:color="auto"/>
        <w:left w:val="none" w:sz="0" w:space="0" w:color="auto"/>
        <w:bottom w:val="none" w:sz="0" w:space="0" w:color="auto"/>
        <w:right w:val="none" w:sz="0" w:space="0" w:color="auto"/>
      </w:divBdr>
    </w:div>
    <w:div w:id="1370449666">
      <w:bodyDiv w:val="1"/>
      <w:marLeft w:val="0"/>
      <w:marRight w:val="0"/>
      <w:marTop w:val="0"/>
      <w:marBottom w:val="0"/>
      <w:divBdr>
        <w:top w:val="none" w:sz="0" w:space="0" w:color="auto"/>
        <w:left w:val="none" w:sz="0" w:space="0" w:color="auto"/>
        <w:bottom w:val="none" w:sz="0" w:space="0" w:color="auto"/>
        <w:right w:val="none" w:sz="0" w:space="0" w:color="auto"/>
      </w:divBdr>
    </w:div>
    <w:div w:id="18528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geoportal.kraj-jihocesky.gov.cz/gs/data/uploads/zur/zur_aktualizace_7/navrh_vii_azur_vp_vse_finalni_k_vyvesen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cenia.cz/eiasea/detail/EIA_JHC004" TargetMode="External"/><Relationship Id="rId11" Type="http://schemas.openxmlformats.org/officeDocument/2006/relationships/hyperlink" Target="mailto:info@sevetinbezlomu.cz" TargetMode="External"/><Relationship Id="rId5" Type="http://schemas.openxmlformats.org/officeDocument/2006/relationships/webSettings" Target="webSettings.xml"/><Relationship Id="rId10" Type="http://schemas.openxmlformats.org/officeDocument/2006/relationships/hyperlink" Target="http://www.sevetinbezlomu.cz" TargetMode="External"/><Relationship Id="rId4" Type="http://schemas.openxmlformats.org/officeDocument/2006/relationships/settings" Target="settings.xml"/><Relationship Id="rId9" Type="http://schemas.openxmlformats.org/officeDocument/2006/relationships/hyperlink" Target="https://dspace.vsb.cz/handle/10084/75908"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1169</Words>
  <Characters>6899</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Bohuslav</dc:creator>
  <cp:lastModifiedBy>Bohuslav</cp:lastModifiedBy>
  <cp:revision>29</cp:revision>
  <cp:lastPrinted>2020-05-27T07:44:00Z</cp:lastPrinted>
  <dcterms:created xsi:type="dcterms:W3CDTF">2020-06-30T03:09:00Z</dcterms:created>
  <dcterms:modified xsi:type="dcterms:W3CDTF">2020-07-02T09:19:00Z</dcterms:modified>
</cp:coreProperties>
</file>